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b/>
          <w:b/>
          <w:bCs/>
          <w:sz w:val="24"/>
          <w:szCs w:val="24"/>
        </w:rPr>
      </w:pPr>
      <w:r>
        <w:rPr>
          <w:rFonts w:eastAsia="Calibri Light" w:cs="Calibri Light" w:ascii="Calibri Light" w:hAnsi="Calibri Light"/>
          <w:b/>
          <w:bCs/>
          <w:sz w:val="24"/>
          <w:szCs w:val="24"/>
        </w:rPr>
        <w:t>I</w:t>
      </w:r>
      <w:r>
        <w:rPr>
          <w:rFonts w:eastAsia="Calibri Light" w:cs="Calibri Light" w:ascii="Calibri Light" w:hAnsi="Calibri Light"/>
          <w:b/>
          <w:bCs/>
          <w:sz w:val="24"/>
          <w:szCs w:val="24"/>
        </w:rPr>
        <w:t>II NABÓR</w:t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REGULAMIN REKRUTACJI I UCZESTNICTWA W PROJEKCIE</w:t>
      </w:r>
    </w:p>
    <w:p>
      <w:pPr>
        <w:pStyle w:val="Normal"/>
        <w:spacing w:lineRule="exact" w:line="6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/>
      </w:pPr>
      <w:bookmarkStart w:id="0" w:name="_Hlk30139832"/>
      <w:bookmarkEnd w:id="0"/>
      <w:r>
        <w:rPr>
          <w:rFonts w:eastAsia="Calibri Light" w:cs="Calibri Light" w:ascii="Calibri Light" w:hAnsi="Calibri Light"/>
          <w:b/>
          <w:bCs/>
          <w:sz w:val="24"/>
          <w:szCs w:val="24"/>
        </w:rPr>
        <w:t>"Aktywizacja spo</w:t>
      </w:r>
      <w:r>
        <w:rPr>
          <w:rFonts w:cs="Calibri Light" w:ascii="Calibri Light" w:hAnsi="Calibri Light"/>
          <w:b/>
          <w:bCs/>
          <w:sz w:val="24"/>
          <w:szCs w:val="24"/>
        </w:rPr>
        <w:t>łeczno- zawodowa w gminie Lisewo"</w:t>
      </w:r>
    </w:p>
    <w:p>
      <w:pPr>
        <w:pStyle w:val="Normal"/>
        <w:spacing w:lineRule="exact" w:line="59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realizowanym w ramach Regionalnego Programu Operacyjnego Województwa Kujawsko – Pomorskiego 2014 – 2020, nr konkursu 3/2021/G </w:t>
      </w:r>
    </w:p>
    <w:p>
      <w:pPr>
        <w:pStyle w:val="Normal"/>
        <w:spacing w:lineRule="exact" w:line="3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767" w:leader="none"/>
        </w:tabs>
        <w:spacing w:lineRule="auto" w:line="240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1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ind w:left="4027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Informacje ogólne</w:t>
      </w:r>
    </w:p>
    <w:p>
      <w:pPr>
        <w:pStyle w:val="Normal"/>
        <w:spacing w:lineRule="exact" w:line="109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9" w:right="0" w:hanging="369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Niniejszy regulamin określa zasady rekrutacji uzupełniającej i uczestnictwa w projekcie </w:t>
      </w:r>
      <w:r>
        <w:rPr>
          <w:rFonts w:eastAsia="Calibri Light" w:cs="Calibri Light" w:ascii="Calibri Light" w:hAnsi="Calibri Light"/>
          <w:b w:val="false"/>
          <w:bCs w:val="false"/>
          <w:sz w:val="24"/>
          <w:szCs w:val="24"/>
        </w:rPr>
        <w:t xml:space="preserve">"Aktywizacja społeczno- zawodowa w gminie Lisewo" </w:t>
      </w:r>
      <w:r>
        <w:rPr>
          <w:rFonts w:eastAsia="Calibri Light" w:cs="Calibri Light" w:ascii="Calibri Light" w:hAnsi="Calibri Light"/>
          <w:sz w:val="24"/>
          <w:szCs w:val="24"/>
        </w:rPr>
        <w:t xml:space="preserve">realizowanego w ramach Regionalnego Programu Operacyjnego Województwa Kujawsko – Pomorskiego, Oś priorytetowa </w:t>
      </w:r>
      <w:r>
        <w:rPr>
          <w:rFonts w:cs="Calibri Light" w:ascii="Calibri Light" w:hAnsi="Calibri Light"/>
          <w:sz w:val="24"/>
          <w:szCs w:val="24"/>
        </w:rPr>
        <w:t>11 Rozwój Lokalny Kierowany przez Społeczność, Działanie 11.1 Włączenie społeczne na obszarach objętych LSR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, na podstawie Umowy </w:t>
      </w:r>
      <w:r>
        <w:rPr>
          <w:rFonts w:eastAsia="Calibri Light" w:cs="Calibri Light" w:ascii="Calibri Light" w:hAnsi="Calibri Light"/>
          <w:sz w:val="24"/>
          <w:szCs w:val="24"/>
        </w:rPr>
        <w:t xml:space="preserve">nr 51/G 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o dofinansowanie projektu zawartej </w:t>
      </w:r>
      <w:r>
        <w:rPr>
          <w:rFonts w:eastAsia="Calibri Light" w:cs="Calibri Light" w:ascii="Calibri Light" w:hAnsi="Calibri Light"/>
          <w:sz w:val="24"/>
          <w:szCs w:val="24"/>
        </w:rPr>
        <w:t>w dniu 22 lipca 2021 r. w Sztynwagu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 pomiędzy Gminą Lisewo a Stowarzyszeniem Lokalna Grupa Działania ‘‘Vistula Terra Culmensis-Rozwój przez Tradycję’’</w:t>
      </w:r>
      <w:r>
        <w:rPr>
          <w:rFonts w:eastAsia="Calibri Light" w:cs="Calibri Light" w:ascii="Calibri Light" w:hAnsi="Calibri Light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Projekt współfinansowany jest przez Unię Europejską w ramach Europejskiego Funduszu Społecznego.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Projekt jest realizowany przez Gminę Lisewo.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Czas realizacji projektu: 01.09.2021 r. do 30.04.2022 r.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Celem projektu jest aktywizacja społeczno-zawodowa mieszkańców Gminy Lisewo i ich włączenie społeczne. 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K</w:t>
      </w:r>
      <w:r>
        <w:rPr>
          <w:rFonts w:cs="Calibri Light" w:ascii="Calibri Light" w:hAnsi="Calibri Light"/>
          <w:sz w:val="24"/>
          <w:szCs w:val="24"/>
        </w:rPr>
        <w:t>rótki opis projektu:</w:t>
      </w:r>
      <w:r>
        <w:rPr>
          <w:rFonts w:cs="Calibri Light" w:ascii="Calibri Light" w:hAnsi="Calibri Light"/>
          <w:b/>
          <w:bCs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Projekt skierowany jest do osób zagrożonych ubóstwem </w:t>
        <w:br/>
        <w:t xml:space="preserve">i wykluczeniem społecznym oraz do otoczenia tych osób, zamieszkujących obszar rewitalizacji w Gminie Lisewo. Preferowane do udziału w projekcie będą </w:t>
      </w:r>
      <w:r>
        <w:rPr>
          <w:rFonts w:eastAsia="Calibri Light" w:cs="Calibri Light" w:ascii="Calibri Light" w:hAnsi="Calibri Light"/>
          <w:sz w:val="24"/>
          <w:szCs w:val="24"/>
        </w:rPr>
        <w:t>osoby długotrwale bezrobotne oraz kobiety.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cs="Calibri Light" w:ascii="Calibri Light" w:hAnsi="Calibri Light"/>
          <w:color w:val="000000"/>
          <w:sz w:val="24"/>
          <w:szCs w:val="24"/>
        </w:rPr>
        <w:t>Wartość projektu: 158 200,00 zł, dofinansowanie projektu z UE: 150 000,00 zł</w:t>
      </w:r>
      <w:r>
        <w:rPr>
          <w:rFonts w:eastAsia="Ubuntu-Bold" w:cs="Calibri Light" w:ascii="Calibri Light" w:hAnsi="Calibri Light"/>
          <w:color w:val="164194"/>
          <w:sz w:val="24"/>
          <w:szCs w:val="24"/>
          <w:lang w:val="pl-PL" w:eastAsia="pl-PL"/>
        </w:rPr>
        <w:t xml:space="preserve">, </w:t>
      </w:r>
      <w:r>
        <w:rPr>
          <w:rFonts w:cs="Calibri Light" w:ascii="Calibri Light" w:hAnsi="Calibri Light"/>
          <w:color w:val="000000"/>
          <w:sz w:val="24"/>
          <w:szCs w:val="24"/>
        </w:rPr>
        <w:t>wkład własny: 8200,00 zł.</w:t>
      </w:r>
    </w:p>
    <w:p>
      <w:pPr>
        <w:pStyle w:val="Normal"/>
        <w:spacing w:lineRule="exact" w:line="49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Główne miejsce realizacji projektu: województwo kujawsko–pomorskie, powiat chełmiński, Gmina Lisewo.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cs="Calibri Light" w:ascii="Calibri Light" w:hAnsi="Calibri Light"/>
          <w:sz w:val="24"/>
          <w:szCs w:val="24"/>
        </w:rPr>
        <w:t xml:space="preserve">Bieżący nadzór nad realizacją projektu sprawuje: Koordynator projektu – </w:t>
      </w:r>
      <w:r>
        <w:rPr>
          <w:rFonts w:eastAsia="Calibri Light" w:cs="Calibri Light" w:ascii="Calibri Light" w:hAnsi="Calibri Light"/>
          <w:sz w:val="24"/>
          <w:szCs w:val="24"/>
        </w:rPr>
        <w:t>Karolina Janus.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Udział w Projekcie jest bezpłatny.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przyjmuje, że po zakończeniu udziału w Projekcie liczba osób zagrożonych ubóstwem lub wykluczeniem społecznym, u który wzrosła aktywność społeczna wyniesie:</w:t>
      </w:r>
    </w:p>
    <w:p>
      <w:pPr>
        <w:pStyle w:val="Normal"/>
        <w:tabs>
          <w:tab w:val="clear" w:pos="720"/>
          <w:tab w:val="left" w:pos="367" w:leader="none"/>
        </w:tabs>
        <w:spacing w:lineRule="auto" w:line="24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      </w:t>
      </w:r>
      <w:r>
        <w:rPr>
          <w:rFonts w:eastAsia="Calibri Light" w:cs="Calibri Light" w:ascii="Calibri Light" w:hAnsi="Calibri Light"/>
          <w:sz w:val="24"/>
          <w:szCs w:val="24"/>
        </w:rPr>
        <w:t>12 osób (wskaźnik SzOOP).</w:t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767" w:leader="none"/>
        </w:tabs>
        <w:spacing w:lineRule="auto" w:line="240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2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Słownik pojęć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Projekt </w:t>
      </w:r>
      <w:r>
        <w:rPr>
          <w:rFonts w:eastAsia="Calibri Light" w:cs="Calibri Light" w:ascii="Calibri Light" w:hAnsi="Calibri Light"/>
          <w:sz w:val="24"/>
          <w:szCs w:val="24"/>
        </w:rPr>
        <w:t xml:space="preserve">– </w:t>
      </w:r>
      <w:r>
        <w:rPr>
          <w:rFonts w:eastAsia="Calibri Light" w:cs="Calibri Light" w:ascii="Calibri Light" w:hAnsi="Calibri Light"/>
          <w:b w:val="false"/>
          <w:bCs w:val="false"/>
          <w:sz w:val="24"/>
          <w:szCs w:val="24"/>
        </w:rPr>
        <w:t>"Aktywizacja społeczno- zawodowa w gminie Lisewo"</w:t>
      </w:r>
      <w:r>
        <w:rPr>
          <w:rFonts w:eastAsia="Calibri Light" w:cs="Calibri Light" w:ascii="Calibri Light" w:hAnsi="Calibri Light"/>
          <w:sz w:val="24"/>
          <w:szCs w:val="24"/>
        </w:rPr>
        <w:t xml:space="preserve"> nr umowy 51/G.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Beneficjent </w:t>
      </w:r>
      <w:r>
        <w:rPr>
          <w:rFonts w:eastAsia="Calibri Light" w:cs="Calibri Light" w:ascii="Calibri Light" w:hAnsi="Calibri Light"/>
          <w:sz w:val="24"/>
          <w:szCs w:val="24"/>
        </w:rPr>
        <w:t xml:space="preserve">– </w:t>
      </w:r>
      <w:bookmarkStart w:id="1" w:name="_Hlk30139658"/>
      <w:r>
        <w:rPr>
          <w:rFonts w:eastAsia="Calibri Light" w:cs="Calibri Light" w:ascii="Calibri Light" w:hAnsi="Calibri Light"/>
          <w:sz w:val="24"/>
          <w:szCs w:val="24"/>
        </w:rPr>
        <w:t>Gmina Lisewo, ul. Chełmińska 2, 86—230 Lisewo.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bookmarkEnd w:id="1"/>
      <w:r>
        <w:rPr>
          <w:rFonts w:eastAsia="Calibri Light" w:cs="Calibri Light" w:ascii="Calibri Light" w:hAnsi="Calibri Light"/>
          <w:b/>
          <w:sz w:val="24"/>
          <w:szCs w:val="24"/>
        </w:rPr>
        <w:t xml:space="preserve">LGD </w:t>
      </w:r>
      <w:r>
        <w:rPr>
          <w:rFonts w:eastAsia="Calibri Light" w:cs="Calibri Light" w:ascii="Calibri Light" w:hAnsi="Calibri Light"/>
          <w:sz w:val="24"/>
          <w:szCs w:val="24"/>
        </w:rPr>
        <w:t>- Stowarzyszenie Lokalna Grupa Działania ‘‘Vistula Terra Culmensis-Rozwój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 przez Tradycję’’</w:t>
      </w:r>
      <w:r>
        <w:rPr>
          <w:rFonts w:eastAsia="Calibri Light" w:cs="Calibri Light" w:ascii="Calibri Light" w:hAnsi="Calibri Light"/>
          <w:sz w:val="24"/>
          <w:szCs w:val="24"/>
        </w:rPr>
        <w:t>, Sztynwag 46, 86-302 Sztynwag.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Biuro Projektu </w:t>
      </w:r>
      <w:r>
        <w:rPr>
          <w:rFonts w:eastAsia="Calibri Light" w:cs="Calibri Light" w:ascii="Calibri Light" w:hAnsi="Calibri Light"/>
          <w:sz w:val="24"/>
          <w:szCs w:val="24"/>
        </w:rPr>
        <w:t xml:space="preserve">– Urząd Gminy w Lisewie, ul. Chełmińska 2, 86-230 Lisewo, pokój nr 10, </w:t>
      </w:r>
      <w:r>
        <w:rPr>
          <w:rFonts w:cs="Calibri Light" w:ascii="Calibri Light" w:hAnsi="Calibri Light"/>
          <w:sz w:val="24"/>
          <w:szCs w:val="24"/>
        </w:rPr>
        <w:t xml:space="preserve">tel. 56 676 86 14, e-mail: </w:t>
      </w:r>
      <w:hyperlink r:id="rId2">
        <w:r>
          <w:rPr>
            <w:rStyle w:val="Czeinternetowe"/>
            <w:rFonts w:cs="Calibri Light" w:ascii="Calibri Light" w:hAnsi="Calibri Light"/>
            <w:sz w:val="24"/>
            <w:szCs w:val="24"/>
          </w:rPr>
          <w:t>k</w:t>
        </w:r>
      </w:hyperlink>
      <w:r>
        <w:rPr>
          <w:rStyle w:val="Czeinternetowe"/>
          <w:rFonts w:cs="Calibri Light" w:ascii="Calibri Light" w:hAnsi="Calibri Light"/>
          <w:sz w:val="24"/>
          <w:szCs w:val="24"/>
        </w:rPr>
        <w:t>.janus@lisewo.com</w:t>
      </w:r>
      <w:r>
        <w:rPr>
          <w:rStyle w:val="Czeinternetowe"/>
          <w:rFonts w:cs="Calibri Light" w:ascii="Calibri Light" w:hAnsi="Calibri Light"/>
          <w:sz w:val="24"/>
          <w:szCs w:val="24"/>
          <w:u w:val="none"/>
        </w:rPr>
        <w:t>.</w:t>
      </w:r>
      <w:r>
        <w:rPr>
          <w:rFonts w:cs="Calibri Light" w:ascii="Calibri Light" w:hAnsi="Calibri Light"/>
          <w:sz w:val="24"/>
          <w:szCs w:val="24"/>
        </w:rPr>
        <w:t xml:space="preserve"> Biuro projektu czynne 5 dni w tygodniu </w:t>
        <w:br/>
        <w:t>w godzinach: Poniedziałek, Środa, Czwartek, Piątek – 7:30 – 15:15,Wtorek – 7:30 – 16:30.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Kandydat </w:t>
      </w:r>
      <w:r>
        <w:rPr>
          <w:rFonts w:eastAsia="Calibri Light" w:cs="Calibri Light" w:ascii="Calibri Light" w:hAnsi="Calibri Light"/>
          <w:sz w:val="24"/>
          <w:szCs w:val="24"/>
        </w:rPr>
        <w:t>– osoba fizyczna biorąca udział w procesie rekrutacyjnym.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Uczestnik Projektu (UP) </w:t>
      </w:r>
      <w:r>
        <w:rPr>
          <w:rFonts w:eastAsia="Calibri Light" w:cs="Calibri Light" w:ascii="Calibri Light" w:hAnsi="Calibri Light"/>
          <w:sz w:val="24"/>
          <w:szCs w:val="24"/>
        </w:rPr>
        <w:t>– oznacza osobę, spełniającą warunki uczestnictwa w Projekcie, zakwalifikowaną do udziału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w Projekcie w procesie rekrutacji.</w:t>
      </w:r>
    </w:p>
    <w:p>
      <w:pPr>
        <w:pStyle w:val="Akapitzlist"/>
        <w:numPr>
          <w:ilvl w:val="0"/>
          <w:numId w:val="2"/>
        </w:numPr>
        <w:ind w:left="426" w:right="0" w:hanging="426"/>
        <w:jc w:val="both"/>
        <w:rPr/>
      </w:pPr>
      <w:r>
        <w:rPr>
          <w:rFonts w:cs="Calibri Light" w:ascii="Calibri Light" w:hAnsi="Calibri Light"/>
          <w:b/>
          <w:bCs/>
          <w:sz w:val="24"/>
          <w:szCs w:val="24"/>
        </w:rPr>
        <w:t>RODO</w:t>
      </w:r>
      <w:r>
        <w:rPr>
          <w:rFonts w:cs="Calibri Light" w:ascii="Calibri Light" w:hAnsi="Calibri Light"/>
          <w:sz w:val="24"/>
          <w:szCs w:val="24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s.1).</w:t>
      </w:r>
    </w:p>
    <w:p>
      <w:pPr>
        <w:pStyle w:val="Akapitzlist"/>
        <w:numPr>
          <w:ilvl w:val="0"/>
          <w:numId w:val="2"/>
        </w:numPr>
        <w:ind w:left="426" w:right="0" w:hanging="426"/>
        <w:jc w:val="both"/>
        <w:rPr/>
      </w:pPr>
      <w:r>
        <w:rPr>
          <w:rFonts w:cs="Calibri Light" w:ascii="Calibri Light" w:hAnsi="Calibri Light"/>
          <w:b/>
          <w:bCs/>
          <w:sz w:val="24"/>
          <w:szCs w:val="24"/>
        </w:rPr>
        <w:t xml:space="preserve">Ustawa o ochronie danych osobowych </w:t>
      </w:r>
      <w:r>
        <w:rPr>
          <w:rFonts w:cs="Calibri Light" w:ascii="Calibri Light" w:hAnsi="Calibri Light"/>
          <w:sz w:val="24"/>
          <w:szCs w:val="24"/>
        </w:rPr>
        <w:t>- ustawa z dnia 10 maja 2018  r. o ochronie danych osobowych (Dz. U. z 2019 r. poz. 1781).</w:t>
      </w:r>
    </w:p>
    <w:p>
      <w:pPr>
        <w:pStyle w:val="Akapitzlist"/>
        <w:numPr>
          <w:ilvl w:val="0"/>
          <w:numId w:val="2"/>
        </w:numPr>
        <w:ind w:left="426" w:right="0" w:hanging="426"/>
        <w:jc w:val="both"/>
        <w:rPr/>
      </w:pPr>
      <w:r>
        <w:rPr>
          <w:rFonts w:cs="Calibri Light" w:ascii="Calibri Light" w:hAnsi="Calibri Light"/>
          <w:b/>
          <w:sz w:val="24"/>
          <w:szCs w:val="24"/>
        </w:rPr>
        <w:t>Danych osobowych</w:t>
      </w:r>
      <w:r>
        <w:rPr>
          <w:rFonts w:cs="Calibri Light" w:ascii="Calibri Light" w:hAnsi="Calibri Light"/>
          <w:sz w:val="24"/>
          <w:szCs w:val="24"/>
        </w:rPr>
        <w:t xml:space="preserve"> – należy przez to rozumieć dane osobowe, w rozumieniu RODO, przetwarzane w ramach wykonywania zadań wynikających z Umowy;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9" w:right="0" w:hanging="369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Osoba zagrożona ubóstwem lub wykluczeniem społecznym – </w:t>
      </w:r>
      <w:r>
        <w:rPr>
          <w:rFonts w:eastAsia="Calibri Light" w:cs="Calibri Light" w:ascii="Calibri Light" w:hAnsi="Calibri Light"/>
          <w:sz w:val="24"/>
          <w:szCs w:val="24"/>
        </w:rPr>
        <w:t>osoba fizyczna spełniająca co najmniej jedno z poniższych kryteriów: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lub rodziny korzystające ze świadczeń pomocy społecznej zgodnie z ustawą </w:t>
        <w:br/>
        <w:t>z dnia 12 marca 2004 r. o pomocy społecznej lub kwalifikujące się do objęcia wsparciem przez pomoc społeczną, tj. spełniające co najmniej jedną z przesłanek określonych w art. 7 ustawy o pomocy społecznej,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osoby, o których mowa w art. 1 ust. 2 ustawy z dnia 13 czerwca 2003 r. o zatrudnieniu socjalnym,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</w:t>
        <w:br/>
        <w:t>o których mowa w ustawie z dnia 9 czerwca 2011 r. o wspieraniu rodziny i systemie pieczy zastępczej,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nieletnie, wobec których zastosowano środki zapobiegania i zwalczania demoralizacji i przestępczości zgodnie z ustawą z dnia 26 października 1982 r. </w:t>
        <w:br/>
        <w:t>o postępowaniu w sprawach nieletnich;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przebywające w młodzieżowych ośrodkach wychowawczych i młodzieżowych ośrodkach socjoterapii, o których mowa w ustawie z dnia 7 września 1991 r. </w:t>
        <w:br/>
        <w:t>o systemie oświaty,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z niepełnosprawnością, tj. osoby z niepełnosprawnością w rozumieniu Wytycznych w zakresie realizacji zasady równości szans i niedyskryminacji, w tym dostępności dla osób z niepełnosprawnościami oraz zasady równości szans kobiet </w:t>
        <w:br/>
        <w:t xml:space="preserve">i mężczyzn w ramach funduszy unijnych na lata 2014-2020 lub uczniowie/dzieci </w:t>
        <w:br/>
        <w:t>z niepełnosprawnościami w rozumieniu Wytycznych w zakresie realizacji przedsięwzięć z udziałem środków Europejskiego Funduszu Społecznego w obszarze edukacji na lata 2014-2020,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członkowie gospodarstw domowych sprawujący opiekę nad osobą </w:t>
        <w:br/>
        <w:t>z niepełnosprawnością, o ile co najmniej jeden z nich nie pracuje ze względu na konieczność sprawowania opieki nad osobą z niepełnosprawnością,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osoby potrzebujące wsparcia w codziennym funkcjonowaniu, 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bezdomne lub dotknięte wykluczeniem z dostępu do mieszkań w rozumieniu Wytycznych w zakresie monitorowania postępu rzeczowego realizacji programów operacyjnych na lata 2014-2020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korzystające z PO PŻ,</w:t>
      </w:r>
    </w:p>
    <w:p>
      <w:pPr>
        <w:pStyle w:val="Normal"/>
        <w:numPr>
          <w:ilvl w:val="0"/>
          <w:numId w:val="18"/>
        </w:numPr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odbywające kary pozbawienia wolności w formie dozoru elektronicznego.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367" w:leader="none"/>
        </w:tabs>
        <w:ind w:left="0" w:right="0" w:hanging="0"/>
        <w:jc w:val="both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exact" w:line="5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Rozpoczęcie udziału w Projekcie </w:t>
      </w:r>
      <w:r>
        <w:rPr>
          <w:rFonts w:eastAsia="Calibri Light" w:cs="Calibri Light" w:ascii="Calibri Light" w:hAnsi="Calibri Light"/>
          <w:sz w:val="24"/>
          <w:szCs w:val="24"/>
        </w:rPr>
        <w:t>– za moment rozpoczęcia udziału w Projekcie uznaje się pierwszą formę wsparcia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w Projekcie.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Zakończenie udziału w Projekcie </w:t>
      </w:r>
      <w:r>
        <w:rPr>
          <w:rFonts w:eastAsia="Calibri Light" w:cs="Calibri Light" w:ascii="Calibri Light" w:hAnsi="Calibri Light"/>
          <w:sz w:val="24"/>
          <w:szCs w:val="24"/>
        </w:rPr>
        <w:t>–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za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moment zakończenia udziału w Projekcie uznaje się zakończenie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ostatniej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formy wsparcia w Projekcie.</w:t>
      </w:r>
      <w:bookmarkStart w:id="4" w:name="page3"/>
      <w:bookmarkEnd w:id="4"/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Obszar rewitalizacji </w:t>
      </w:r>
      <w:r>
        <w:rPr>
          <w:rFonts w:eastAsia="Calibri Light" w:cs="Calibri Light" w:ascii="Calibri Light" w:hAnsi="Calibri Light"/>
          <w:sz w:val="24"/>
          <w:szCs w:val="24"/>
        </w:rPr>
        <w:t>- o</w:t>
      </w:r>
      <w:r>
        <w:rPr>
          <w:rFonts w:cs="Calibri Light" w:ascii="Calibri Light" w:hAnsi="Calibri Light"/>
          <w:sz w:val="24"/>
          <w:szCs w:val="24"/>
        </w:rPr>
        <w:t xml:space="preserve">bszar ten obejmuje wyodrębnioną część Lisewa zgodnie z zapisami Lokalnego Programu Rewitalizacji dla Gminy Lisewo będącego załącznikiem do uchwały </w:t>
        <w:br/>
        <w:t xml:space="preserve">Nr IX/47/2019 Rady Gminy Lisewo z dnia 15 maja 2019 r. w sprawie zmiany uchwały </w:t>
        <w:br/>
        <w:t xml:space="preserve">w sprawie przyjęcia Lokalnego Programu Rewitalizacji dla Gminy Lisewo (str. 33 ). Obszar rewitalizacji stanowią następujące ulice: </w:t>
      </w:r>
      <w:r>
        <w:rPr>
          <w:rFonts w:eastAsia="Calibri Light" w:cs="Calibri Light" w:ascii="Calibri Light" w:hAnsi="Calibri Light"/>
          <w:color w:val="000000"/>
          <w:sz w:val="24"/>
          <w:szCs w:val="24"/>
        </w:rPr>
        <w:t xml:space="preserve"> Boczna, Chełmińska (część), Generała Józefa Hallera, Krucza, Księdza Augustyna Łebińskiego, Wincentego Witosa, Mikołaja z Ryńska, Toruńska, Wybudowanie Wąbrzeskie (część), Spacerowa (część)</w:t>
      </w:r>
      <w:r>
        <w:rPr>
          <w:rFonts w:cs="Calibri Light" w:ascii="Calibri Light" w:hAnsi="Calibri Light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Komisja Rekrutacyjna – 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grupa powołana do przeprowadzenia procesu rekrutacji </w:t>
        <w:br/>
        <w:t>w Projekcie, w jej skład wch</w:t>
      </w:r>
      <w:r>
        <w:rPr>
          <w:rFonts w:cs="Calibri Light" w:ascii="Calibri Light" w:hAnsi="Calibri Light"/>
          <w:bCs/>
          <w:sz w:val="24"/>
          <w:szCs w:val="24"/>
        </w:rPr>
        <w:t>odzi personel Projektu zarządzający jego realizacją.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 xml:space="preserve">Efektywność społeczna </w:t>
      </w:r>
      <w:r>
        <w:rPr>
          <w:rFonts w:eastAsia="Calibri Light" w:cs="Calibri Light" w:ascii="Calibri Light" w:hAnsi="Calibri Light"/>
          <w:sz w:val="24"/>
          <w:szCs w:val="24"/>
        </w:rPr>
        <w:t>– wskaźnik rezultatu (mierzony do czterech tygodni następujących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po zakończonym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 xml:space="preserve">udziale w Projekcie) oznaczający liczbę uczestników projektu, którzy po zakończeniu udziału w projekcie dokonali postępu w procesie aktywizacji społecznej </w:t>
        <w:br/>
        <w:t xml:space="preserve">i zmniejszenia dystansu do zatrudnienia, przy czym postęp powinien być rozumiany </w:t>
        <w:br/>
        <w:t>w szczególności jako: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rozpoczęcie nauki,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wzmocnienie motywacji do pracy w projekcie,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zwiększenie pewności siebie i własnych umiejętności,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poprawa umiejętności rozwiązywania pojawiających się problemów,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podjęcie wolontariatu,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poprawa stanu zdrowia,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ograniczenie nałogów,</w:t>
      </w:r>
    </w:p>
    <w:p>
      <w:pPr>
        <w:pStyle w:val="Akapitzlist"/>
        <w:numPr>
          <w:ilvl w:val="0"/>
          <w:numId w:val="22"/>
        </w:numPr>
        <w:tabs>
          <w:tab w:val="clear" w:pos="720"/>
          <w:tab w:val="left" w:pos="367" w:leader="none"/>
        </w:tabs>
        <w:ind w:left="113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doświadczenie widocznej poprawy w funkcjonowaniu (w przypadku osób </w:t>
        <w:br/>
        <w:t>z niepełnosprawnościami)</w:t>
      </w:r>
    </w:p>
    <w:p>
      <w:pPr>
        <w:pStyle w:val="Default"/>
        <w:spacing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2"/>
          <w:szCs w:val="24"/>
        </w:rPr>
        <w:t xml:space="preserve">16. </w:t>
      </w:r>
      <w:r>
        <w:rPr>
          <w:rFonts w:cs="Calibri Light" w:ascii="Calibri Light" w:hAnsi="Calibri Light"/>
          <w:sz w:val="24"/>
          <w:szCs w:val="24"/>
        </w:rPr>
        <w:t xml:space="preserve">Efektywność zatrudnieniowa jest mierzona wśród uczestników, którzy: </w:t>
      </w:r>
    </w:p>
    <w:p>
      <w:pPr>
        <w:pStyle w:val="Default"/>
        <w:spacing w:before="0" w:after="56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ab/>
        <w:t xml:space="preserve">a) zakończyli udział w projekcie; zakończenie udziału w projekcie to zakończenie  </w:t>
        <w:tab/>
        <w:t xml:space="preserve">uczestnictwa we wszystkich formach wsparcia przewidzianych dla danego uczestnika w  </w:t>
        <w:tab/>
        <w:t xml:space="preserve">ramach projektu EFS lub </w:t>
      </w:r>
    </w:p>
    <w:p>
      <w:pPr>
        <w:pStyle w:val="Default"/>
        <w:spacing w:before="0" w:after="56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ab/>
        <w:t xml:space="preserve">b) przerwali udział w projekcie wcześniej, niż uprzednio było to planowane z powodu  </w:t>
        <w:tab/>
        <w:t xml:space="preserve">podjęcia pracy, lub </w:t>
      </w:r>
    </w:p>
    <w:p>
      <w:pPr>
        <w:pStyle w:val="Default"/>
        <w:spacing w:before="0" w:after="0"/>
        <w:ind w:left="0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ab/>
        <w:t xml:space="preserve">c) podjęli pracę, jednak jednocześnie kontynuowali udział w projekcie. </w:t>
      </w:r>
    </w:p>
    <w:p>
      <w:pPr>
        <w:pStyle w:val="Normal"/>
        <w:tabs>
          <w:tab w:val="clear" w:pos="720"/>
          <w:tab w:val="left" w:pos="367" w:leader="none"/>
        </w:tabs>
        <w:ind w:left="1134" w:right="0" w:hanging="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3</w:t>
      </w:r>
    </w:p>
    <w:p>
      <w:pPr>
        <w:pStyle w:val="Normal"/>
        <w:spacing w:lineRule="exact" w:line="58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Formy wsparcia</w:t>
      </w:r>
    </w:p>
    <w:p>
      <w:pPr>
        <w:pStyle w:val="Normal"/>
        <w:spacing w:lineRule="exact" w:line="109"/>
        <w:rPr>
          <w:rFonts w:ascii="Calibri Light" w:hAnsi="Calibri Light" w:eastAsia="Calibri Light" w:cs="Calibri Light"/>
          <w:b/>
          <w:b/>
          <w:color w:val="FF0000"/>
          <w:sz w:val="24"/>
          <w:szCs w:val="24"/>
        </w:rPr>
      </w:pPr>
      <w:r>
        <w:rPr>
          <w:rFonts w:eastAsia="Calibri Light" w:cs="Calibri Light" w:ascii="Calibri Light" w:hAnsi="Calibri Light"/>
          <w:b/>
          <w:color w:val="FF0000"/>
          <w:sz w:val="24"/>
          <w:szCs w:val="24"/>
        </w:rPr>
      </w:r>
    </w:p>
    <w:p>
      <w:pPr>
        <w:pStyle w:val="Akapitzlist"/>
        <w:spacing w:lineRule="auto" w:line="252"/>
        <w:ind w:left="284" w:right="0" w:hanging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W ramach Projektu Uczestnicy Projektu zostaną objęci następującymi formami wsparcia: 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1. Warsztat integracyjny  (m.in. gra coachingowa).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2. Spotkania z psychologiem/coachem.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3. Trening umiejętności społecznych.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4. Spotkania indywidualne z doradcą zawodowym.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5. Staże, szkolenia i kursy zawodowe.</w:t>
      </w:r>
    </w:p>
    <w:p>
      <w:pPr>
        <w:pStyle w:val="Normal"/>
        <w:ind w:left="567" w:right="0" w:hanging="0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 xml:space="preserve">6. Zakończenie projektu. </w:t>
      </w:r>
    </w:p>
    <w:p>
      <w:pPr>
        <w:pStyle w:val="Normal"/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4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Calibri Light" w:cs="Calibri Light" w:ascii="Calibri Light" w:hAnsi="Calibri Light"/>
          <w:b/>
          <w:sz w:val="24"/>
          <w:szCs w:val="24"/>
        </w:rPr>
        <w:t>Kryteria kwalifikowalności</w:t>
      </w: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b/>
          <w:bCs/>
          <w:sz w:val="24"/>
          <w:szCs w:val="24"/>
        </w:rPr>
        <w:t>Uczestnika Projektu: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Akapitzlist"/>
        <w:numPr>
          <w:ilvl w:val="0"/>
          <w:numId w:val="13"/>
        </w:numPr>
        <w:tabs>
          <w:tab w:val="clear" w:pos="720"/>
          <w:tab w:val="left" w:pos="407" w:leader="none"/>
        </w:tabs>
        <w:ind w:left="567" w:right="0" w:hanging="5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W Projekcie mogą uczestniczyć osoby spełniające </w:t>
      </w:r>
      <w:r>
        <w:rPr>
          <w:rFonts w:eastAsia="Calibri Light" w:cs="Calibri Light" w:ascii="Calibri Light" w:hAnsi="Calibri Light"/>
          <w:bCs/>
          <w:sz w:val="24"/>
          <w:szCs w:val="24"/>
        </w:rPr>
        <w:t>łącznie</w:t>
      </w:r>
      <w:r>
        <w:rPr>
          <w:rFonts w:eastAsia="Calibri Light" w:cs="Calibri Light" w:ascii="Calibri Light" w:hAnsi="Calibri Light"/>
          <w:sz w:val="24"/>
          <w:szCs w:val="24"/>
        </w:rPr>
        <w:t xml:space="preserve"> następujące warunki przynależności do grupy docelowej Projektu, tj. </w:t>
      </w:r>
    </w:p>
    <w:p>
      <w:pPr>
        <w:pStyle w:val="Akapitzlist"/>
        <w:numPr>
          <w:ilvl w:val="0"/>
          <w:numId w:val="15"/>
        </w:numPr>
        <w:ind w:left="993" w:right="0" w:hanging="36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bycie osobą zagrożoną ubóstwem lub wykluczeniem społecznym lub bycie o</w:t>
      </w:r>
      <w:r>
        <w:rPr>
          <w:rFonts w:eastAsia="Calibri Light" w:cs="Calibri Light" w:ascii="Calibri Light" w:hAnsi="Calibri Light"/>
          <w:bCs/>
          <w:sz w:val="24"/>
          <w:szCs w:val="24"/>
        </w:rPr>
        <w:t>toczeniem dla osoby zagrożonej ubóstwem lub wykluczeniem społecznym</w:t>
      </w: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 xml:space="preserve">- </w:t>
      </w:r>
      <w:r>
        <w:rPr>
          <w:rFonts w:eastAsia="Calibri Light" w:cs="Calibri Light" w:ascii="Calibri Light" w:hAnsi="Calibri Light"/>
          <w:bCs/>
          <w:sz w:val="24"/>
          <w:szCs w:val="24"/>
        </w:rPr>
        <w:t>weryfikowane na podstawie oświadczenia/zaświadczenia (tak/nie),</w:t>
      </w:r>
    </w:p>
    <w:p>
      <w:pPr>
        <w:pStyle w:val="Akapitzlist"/>
        <w:numPr>
          <w:ilvl w:val="0"/>
          <w:numId w:val="15"/>
        </w:numPr>
        <w:ind w:left="993" w:right="0" w:hanging="36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zamieszkiwanie na terenie województwa kujawsko – pomorskiego, w powiecie chełmińskim, w gminie Lisewo na obszarze rewitalizacji</w:t>
      </w:r>
      <w:r>
        <w:rPr>
          <w:rFonts w:eastAsia="FreeSans;Calibri" w:cs="FreeSans;Calibri" w:ascii="FreeSans;Calibri" w:hAnsi="FreeSans;Calibri"/>
          <w:sz w:val="19"/>
          <w:szCs w:val="19"/>
          <w:lang w:eastAsia="en-US"/>
        </w:rPr>
        <w:t xml:space="preserve"> </w:t>
      </w: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>określonym w Lokalnym Programie Rewitalizacji dla Gminy Lisewo -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 weryfikowane na podstawie oświadczenia/zaświadczenia (tak/nie),</w:t>
      </w:r>
    </w:p>
    <w:p>
      <w:pPr>
        <w:pStyle w:val="Akapitzlist"/>
        <w:numPr>
          <w:ilvl w:val="0"/>
          <w:numId w:val="15"/>
        </w:numPr>
        <w:ind w:left="993" w:right="0" w:hanging="360"/>
        <w:jc w:val="both"/>
        <w:rPr/>
      </w:pPr>
      <w:r>
        <w:rPr>
          <w:rFonts w:cs="Calibri Light" w:ascii="Calibri Light" w:hAnsi="Calibri Light"/>
          <w:sz w:val="24"/>
          <w:szCs w:val="24"/>
        </w:rPr>
        <w:t>nie uczestniczenie w innych projektach finansowanych w ramach projektu grantowego ”Wdrażanie Strategii Rozwoju Lokalnego Kierowanego przez Społeczność Lokalnej Grupy Działania „Vistula-Terra Culmensis- Rozwój przez Tradycję”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 weryfikowane na podstawie oświadczenia (tak/nie)</w:t>
      </w:r>
      <w:r>
        <w:rPr>
          <w:rFonts w:cs="Calibri Light" w:ascii="Calibri Light" w:hAnsi="Calibri Light"/>
          <w:sz w:val="24"/>
          <w:szCs w:val="24"/>
        </w:rPr>
        <w:t>.</w:t>
      </w:r>
    </w:p>
    <w:p>
      <w:pPr>
        <w:pStyle w:val="Akapitzlist"/>
        <w:numPr>
          <w:ilvl w:val="0"/>
          <w:numId w:val="13"/>
        </w:numPr>
        <w:spacing w:lineRule="auto" w:line="240"/>
        <w:ind w:left="284" w:right="0" w:hanging="284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pierwszej kolejności do Projektu kwalifikowane będą (tzw. kryteria punktowane):</w:t>
      </w:r>
    </w:p>
    <w:p>
      <w:pPr>
        <w:pStyle w:val="Normal"/>
        <w:numPr>
          <w:ilvl w:val="0"/>
          <w:numId w:val="16"/>
        </w:numPr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osoby długotrwale bezrobotne,</w:t>
      </w:r>
    </w:p>
    <w:p>
      <w:pPr>
        <w:pStyle w:val="Normal"/>
        <w:numPr>
          <w:ilvl w:val="0"/>
          <w:numId w:val="16"/>
        </w:numPr>
        <w:rPr>
          <w:rFonts w:ascii="Calibri Light" w:hAnsi="Calibri Light" w:eastAsia="FreeSans;Calibri" w:cs="Calibri Light"/>
          <w:sz w:val="24"/>
          <w:szCs w:val="24"/>
        </w:rPr>
      </w:pPr>
      <w:r>
        <w:rPr>
          <w:rFonts w:eastAsia="FreeSans;Calibri" w:cs="Calibri Light" w:ascii="Calibri Light" w:hAnsi="Calibri Light"/>
          <w:sz w:val="24"/>
          <w:szCs w:val="24"/>
        </w:rPr>
        <w:t>kobiety.</w:t>
      </w:r>
    </w:p>
    <w:p>
      <w:pPr>
        <w:pStyle w:val="Normal"/>
        <w:spacing w:lineRule="exact" w:line="24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Akapitzlist"/>
        <w:numPr>
          <w:ilvl w:val="0"/>
          <w:numId w:val="3"/>
        </w:numPr>
        <w:ind w:left="426" w:right="0" w:hanging="426"/>
        <w:jc w:val="both"/>
        <w:rPr>
          <w:rFonts w:ascii="Calibri Light" w:hAnsi="Calibri Light" w:eastAsia="FreeSans;Calibri" w:cs="Calibri Light"/>
          <w:sz w:val="24"/>
          <w:szCs w:val="24"/>
          <w:lang w:eastAsia="en-US"/>
        </w:rPr>
      </w:pP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 xml:space="preserve">W przypadku równej liczby punktów o udziale w projekcie będzie decydowała kolejność zgłoszeń (tj. data i godzina złożenia wypełnionego formularza rekrutacyjnego wraz </w:t>
        <w:br/>
        <w:t>z załącznikami).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Beneficjent zastrzega sobie prawo takiego doboru Uczestników Projektu spełniających kryteria zawarte w pkt. 1 i 2, aby możliwe było zrealizowanie określonych we wniosku </w:t>
        <w:br/>
        <w:t>o dofinansowanie rezultatów i wskaźników.</w:t>
      </w:r>
    </w:p>
    <w:p>
      <w:pPr>
        <w:pStyle w:val="Normal"/>
        <w:tabs>
          <w:tab w:val="clear" w:pos="720"/>
          <w:tab w:val="left" w:pos="367" w:leader="none"/>
        </w:tabs>
        <w:spacing w:lineRule="auto" w:line="240"/>
        <w:jc w:val="both"/>
        <w:rPr>
          <w:rFonts w:ascii="Calibri Light" w:hAnsi="Calibri Light" w:eastAsia="Calibri Light" w:cs="Calibri Light"/>
          <w:color w:val="FF0000"/>
          <w:sz w:val="24"/>
          <w:szCs w:val="24"/>
        </w:rPr>
      </w:pPr>
      <w:r>
        <w:rPr>
          <w:rFonts w:eastAsia="Calibri Light" w:cs="Calibri Light" w:ascii="Calibri Light" w:hAnsi="Calibri Light"/>
          <w:color w:val="FF0000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4767" w:leader="none"/>
        </w:tabs>
        <w:spacing w:lineRule="auto" w:line="240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5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ind w:left="3686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Zasady rekrutacji</w:t>
      </w:r>
    </w:p>
    <w:p>
      <w:pPr>
        <w:pStyle w:val="Normal"/>
        <w:spacing w:lineRule="exact" w:line="84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Rekrutacja II</w:t>
      </w:r>
      <w:r>
        <w:rPr>
          <w:rFonts w:eastAsia="Calibri Light" w:cs="Calibri Light" w:ascii="Calibri Light" w:hAnsi="Calibri Light"/>
          <w:sz w:val="24"/>
          <w:szCs w:val="24"/>
        </w:rPr>
        <w:t>I</w:t>
      </w:r>
      <w:r>
        <w:rPr>
          <w:rFonts w:eastAsia="Calibri Light" w:cs="Calibri Light" w:ascii="Calibri Light" w:hAnsi="Calibri Light"/>
          <w:sz w:val="24"/>
          <w:szCs w:val="24"/>
        </w:rPr>
        <w:t xml:space="preserve"> naboru (uzupełniająca) prowadzona będzie w Biurze Projektu przez Komisję Rekrutacyjną.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skład Komisji Rekrutacyjnej wchodzi personel projektu tj.:</w:t>
      </w:r>
    </w:p>
    <w:p>
      <w:pPr>
        <w:pStyle w:val="Akapitzlist"/>
        <w:numPr>
          <w:ilvl w:val="0"/>
          <w:numId w:val="10"/>
        </w:numPr>
        <w:tabs>
          <w:tab w:val="clear" w:pos="720"/>
          <w:tab w:val="left" w:pos="367" w:leader="none"/>
        </w:tabs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Przewodniczący Komisji - Koordynator projektu, </w:t>
      </w:r>
    </w:p>
    <w:p>
      <w:pPr>
        <w:pStyle w:val="Akapitzlist"/>
        <w:numPr>
          <w:ilvl w:val="0"/>
          <w:numId w:val="10"/>
        </w:numPr>
        <w:tabs>
          <w:tab w:val="clear" w:pos="720"/>
          <w:tab w:val="left" w:pos="367" w:leader="none"/>
        </w:tabs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Zastępca Przewodniczącego Komisji -  Specjalista projektu,</w:t>
      </w:r>
    </w:p>
    <w:p>
      <w:pPr>
        <w:pStyle w:val="Akapitzlist"/>
        <w:numPr>
          <w:ilvl w:val="0"/>
          <w:numId w:val="10"/>
        </w:numPr>
        <w:tabs>
          <w:tab w:val="clear" w:pos="720"/>
          <w:tab w:val="left" w:pos="367" w:leader="none"/>
        </w:tabs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Członek Komisji - Księgowa projektu.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Osoby zainteresowane udziałem w Projekcie przed złożeniem dokumentów powinny zapoznać się z niniejszym Regulaminem, dostępnym na stronie internetowej www.lisewo.com, w Biurze Projektu w Urzędzie Gminy w Lisewie.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28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Rekrutacja będzie trwała od </w:t>
      </w:r>
      <w:r>
        <w:rPr>
          <w:rFonts w:eastAsia="Calibri Light" w:cs="Calibri Light" w:ascii="Calibri Light" w:hAnsi="Calibri Light"/>
          <w:sz w:val="24"/>
          <w:szCs w:val="24"/>
        </w:rPr>
        <w:t>19</w:t>
      </w:r>
      <w:r>
        <w:rPr>
          <w:rFonts w:eastAsia="Calibri Light" w:cs="Calibri Light" w:ascii="Calibri Light" w:hAnsi="Calibri Light"/>
          <w:sz w:val="24"/>
          <w:szCs w:val="24"/>
        </w:rPr>
        <w:t xml:space="preserve">.10.2021 r. do </w:t>
      </w:r>
      <w:r>
        <w:rPr>
          <w:rFonts w:eastAsia="Calibri Light" w:cs="Calibri Light" w:ascii="Calibri Light" w:hAnsi="Calibri Light"/>
          <w:sz w:val="24"/>
          <w:szCs w:val="24"/>
        </w:rPr>
        <w:t>29</w:t>
      </w:r>
      <w:r>
        <w:rPr>
          <w:rFonts w:eastAsia="Calibri Light" w:cs="Calibri Light" w:ascii="Calibri Light" w:hAnsi="Calibri Light"/>
          <w:sz w:val="24"/>
          <w:szCs w:val="24"/>
        </w:rPr>
        <w:t xml:space="preserve">.10.2021 r. 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28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Działania rekrutacyjne będą wspierane działaniami informacyjno – promocyjnymi tj. dystrybucja plakatów w Urzędzie Gminy w Lisewie (tablica ogłoszeń) i na stronie internetowej www.lisewo.com oraz w mediach społecznościowych (Facebook) 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Wsparcie organizowane będzie dla 15 osób spełniających kryteria kwalifikowalności, zagrożonych ubóstwem lub wykluczeniem społecznym ( w tym 8 kobiet oraz 7 mężczyzn</w:t>
      </w:r>
      <w:r>
        <w:rPr>
          <w:rFonts w:eastAsia="Calibri Light" w:cs="Calibri Light" w:ascii="Calibri Light" w:hAnsi="Calibri Light"/>
          <w:bCs/>
          <w:sz w:val="24"/>
          <w:szCs w:val="24"/>
        </w:rPr>
        <w:t>)</w:t>
      </w:r>
      <w:r>
        <w:rPr>
          <w:rFonts w:eastAsia="Calibri Light" w:cs="Calibri Light" w:ascii="Calibri Light" w:hAnsi="Calibri Light"/>
          <w:sz w:val="24"/>
          <w:szCs w:val="24"/>
        </w:rPr>
        <w:t>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Zgłoszenia osób zainteresowanych udziałem w Projekcie przyjmowane będą w Biurze Projektu. Formularz rekrutacyjny dostępny będzie w wersji papierowej w Biurze Projektu w Urzędzie Gminy w Lisewie, Formularz dostępny w wersji elektronicznej będzie zamieszczony na stronie internetowej </w:t>
      </w:r>
      <w:hyperlink r:id="rId3">
        <w:r>
          <w:rPr>
            <w:rStyle w:val="Czeinternetowe"/>
            <w:rFonts w:eastAsia="Calibri Light" w:cs="Calibri Light" w:ascii="Calibri Light" w:hAnsi="Calibri Light"/>
            <w:sz w:val="24"/>
            <w:szCs w:val="24"/>
          </w:rPr>
          <w:t>www.lisewo.com</w:t>
        </w:r>
      </w:hyperlink>
      <w:r>
        <w:rPr>
          <w:rFonts w:eastAsia="Calibri Light" w:cs="Calibri Light" w:ascii="Calibri Light" w:hAnsi="Calibri Light"/>
          <w:sz w:val="24"/>
          <w:szCs w:val="24"/>
        </w:rPr>
        <w:t>. Obowiązują godziny pracy Biura (</w:t>
      </w:r>
      <w:r>
        <w:rPr>
          <w:rFonts w:cs="Calibri Light" w:ascii="Calibri Light" w:hAnsi="Calibri Light"/>
          <w:sz w:val="24"/>
          <w:szCs w:val="24"/>
        </w:rPr>
        <w:t>Poniedziałek, Środa, Czwartek, Piątek – 7:30 – 15:15,Wtorek – 7:30 – 16:30</w:t>
      </w:r>
      <w:r>
        <w:rPr>
          <w:rFonts w:eastAsia="Calibri Light" w:cs="Calibri Light" w:ascii="Calibri Light" w:hAnsi="Calibri Light"/>
          <w:sz w:val="24"/>
          <w:szCs w:val="24"/>
        </w:rPr>
        <w:t>).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niewyłonienia spośród zgłoszonych Formularzy rekrutacyjnych wymaganej liczby uczestników Beneficjent zastrzega sobie możliwość wyznaczenia dodatkowego terminu składania formularzy rekrutacyjnych i/lub przedłużenia okresu naboru, o czym niezwłocznie poinformuje na stronie internetowej www.lisewo.com.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wyczerpania limitu miejsc zostanie stworzona lista rezerwowa.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Przewodniczący Komisji Rekrutacyjnej</w:t>
      </w:r>
      <w:r>
        <w:rPr>
          <w:rFonts w:eastAsia="FreeSans;Calibri" w:cs="Calibri Light" w:ascii="Calibri Light" w:hAnsi="Calibri Light"/>
          <w:sz w:val="24"/>
          <w:szCs w:val="24"/>
          <w:lang w:eastAsia="en-US"/>
        </w:rPr>
        <w:t xml:space="preserve"> w razie potrzeby będzie również przeprowadzał indywidualne rozmowy z kandydatami.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Komisja Rekrutacyjna ustali listę podstawową i rezerwową w oparciu o kryteria formalne </w:t>
        <w:br/>
        <w:t>i kryteria punktowane a dla osób, które uzyskają tą samą ilość punktów obowiązuje kolejność zgłoszeń.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rezygnacji z uczestnictwa w Projekcie któregoś z zakwalifikowanych Kandydatów/Kandydatek na jego/jej miejsce zostanie zakwalifikowana osoba z listy rezerwowej.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Każdy Kandydat na Uczestnika Projektu zostanie powiadomiony telefonicznie/ e-mailowo/ osobiście o zakwalifikowaniu do udziału w Projekcie, terminie i miejscu rozpoczęcia danej formy wsparcia.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40"/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bCs/>
          <w:sz w:val="24"/>
          <w:szCs w:val="24"/>
        </w:rPr>
        <w:t>Przebieg rekrutacji – I etap:</w:t>
      </w:r>
      <w:r>
        <w:rPr>
          <w:rFonts w:eastAsia="Calibri Light" w:cs="Calibri Light" w:ascii="Calibri Light" w:hAnsi="Calibri Light"/>
          <w:sz w:val="24"/>
          <w:szCs w:val="24"/>
        </w:rPr>
        <w:t xml:space="preserve"> ocena formalna,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 xml:space="preserve">czyli ocena kompletności złożonych </w:t>
        <w:br/>
        <w:t>i podpisanych dokumentów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>oraz</w:t>
      </w:r>
      <w:r>
        <w:rPr>
          <w:rFonts w:eastAsia="Calibri Light" w:cs="Calibri Light" w:ascii="Calibri Light" w:hAnsi="Calibri Light"/>
          <w:b/>
          <w:sz w:val="24"/>
          <w:szCs w:val="24"/>
        </w:rPr>
        <w:t xml:space="preserve"> </w:t>
      </w:r>
      <w:r>
        <w:rPr>
          <w:rFonts w:eastAsia="Calibri Light" w:cs="Calibri Light" w:ascii="Calibri Light" w:hAnsi="Calibri Light"/>
          <w:sz w:val="24"/>
          <w:szCs w:val="24"/>
        </w:rPr>
        <w:t xml:space="preserve">spełnienia kryteriów formalnych przez Kandydata. </w:t>
      </w:r>
    </w:p>
    <w:p>
      <w:pPr>
        <w:pStyle w:val="Normal"/>
        <w:tabs>
          <w:tab w:val="clear" w:pos="720"/>
          <w:tab w:val="left" w:pos="367" w:leader="none"/>
        </w:tabs>
        <w:spacing w:lineRule="auto" w:line="240"/>
        <w:ind w:left="367" w:right="0" w:hanging="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Wymagane dokumenty:</w:t>
      </w:r>
    </w:p>
    <w:p>
      <w:pPr>
        <w:pStyle w:val="Normal"/>
        <w:spacing w:lineRule="exact" w:line="1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Akapitzlist"/>
        <w:numPr>
          <w:ilvl w:val="0"/>
          <w:numId w:val="14"/>
        </w:numPr>
        <w:spacing w:lineRule="auto" w:line="192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formularz rekrutacyjny oraz klauzula RODO – wg wzorów stanowiących załączniki </w:t>
        <w:br/>
        <w:t>nr 1 i 2 do niniejszego Regulaminu,</w:t>
      </w:r>
    </w:p>
    <w:p>
      <w:pPr>
        <w:pStyle w:val="Akapitzlist"/>
        <w:numPr>
          <w:ilvl w:val="0"/>
          <w:numId w:val="14"/>
        </w:numPr>
        <w:spacing w:lineRule="auto" w:line="192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pozostałe załączniki tj. urzędowe zaświadczenia i oświadczenia uczestnika potwierdzające przynależność do grupy docelowej projektu (oryginał lub kopia potwierdzona za zgodność z oryginałem).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W przypadku stwierdzenia uchybień formalnych w złożonych dokumentach Przewodniczący Komisji informuje osobiście/e-mailowo/telefonicznie o możliwości ich uzupełnienia. W przypadku braku możliwości skontaktowania się z Kandydatem lub odmowy usunięcia uchybień formularz nie zostanie dopuszczony do oceny merytorycznej.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Zakłada się możliwość jednorazowego uzupełnienia braków formalnych (w ciągu 3 dni od momentu poinformowania) takich jak: brak podpisu, brak daty, uzupełnienie niewypełnionego pola, brak załącznika, załącznik niepotwierdzony za zgodność </w:t>
        <w:br/>
        <w:t xml:space="preserve">z oryginałem. 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Do II etapu rekrutacji – oceny merytorycznej, zostaną zakwalifikowane wszystkie osoby, które uzyskały pozytywną ocenę formalną na I etapie.</w:t>
      </w:r>
    </w:p>
    <w:p>
      <w:pPr>
        <w:pStyle w:val="Akapitzlist"/>
        <w:numPr>
          <w:ilvl w:val="0"/>
          <w:numId w:val="4"/>
        </w:numPr>
        <w:spacing w:lineRule="auto" w:line="216"/>
        <w:ind w:left="426" w:right="0" w:hanging="426"/>
        <w:jc w:val="both"/>
        <w:rPr>
          <w:rFonts w:ascii="Calibri Light" w:hAnsi="Calibri Light" w:eastAsia="Calibri Light" w:cs="Calibri Light"/>
          <w:bCs/>
          <w:sz w:val="24"/>
          <w:szCs w:val="24"/>
        </w:rPr>
      </w:pPr>
      <w:r>
        <w:rPr>
          <w:rFonts w:eastAsia="Calibri Light" w:cs="Calibri Light" w:ascii="Calibri Light" w:hAnsi="Calibri Light"/>
          <w:bCs/>
          <w:sz w:val="24"/>
          <w:szCs w:val="24"/>
        </w:rPr>
        <w:t>Przyznanie punktów za spełnienie kryteriów w II etapie rekrutacji przedstawia się następująco:</w:t>
      </w:r>
    </w:p>
    <w:p>
      <w:pPr>
        <w:pStyle w:val="Normal"/>
        <w:numPr>
          <w:ilvl w:val="0"/>
          <w:numId w:val="17"/>
        </w:numPr>
        <w:ind w:left="993" w:right="0" w:hanging="360"/>
        <w:rPr>
          <w:rFonts w:ascii="Calibri Light" w:hAnsi="Calibri Light" w:eastAsia="FreeSans;Calibri" w:cs="Calibri Light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FreeSans;Calibri" w:cs="Calibri Light" w:ascii="Calibri Light" w:hAnsi="Calibri Light"/>
          <w:b w:val="false"/>
          <w:bCs w:val="false"/>
          <w:color w:val="000000"/>
          <w:sz w:val="24"/>
          <w:szCs w:val="24"/>
        </w:rPr>
        <w:t>osoby długotrwale bezrobotne – 15 pkt.,</w:t>
      </w:r>
    </w:p>
    <w:p>
      <w:pPr>
        <w:pStyle w:val="Normal"/>
        <w:numPr>
          <w:ilvl w:val="0"/>
          <w:numId w:val="17"/>
        </w:numPr>
        <w:ind w:left="993" w:right="0" w:hanging="360"/>
        <w:rPr>
          <w:rFonts w:ascii="Calibri Light" w:hAnsi="Calibri Light" w:eastAsia="FreeSans;Calibri" w:cs="Calibri Light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FreeSans;Calibri" w:cs="Calibri Light" w:ascii="Calibri Light" w:hAnsi="Calibri Light"/>
          <w:b w:val="false"/>
          <w:bCs w:val="false"/>
          <w:color w:val="000000"/>
          <w:sz w:val="24"/>
          <w:szCs w:val="24"/>
        </w:rPr>
        <w:t>kobiety – 10 pkt.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28"/>
        <w:ind w:left="142" w:right="0" w:hanging="142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Do projektu zostanie przyjętych 15 osób, w tym:</w:t>
      </w:r>
    </w:p>
    <w:p>
      <w:pPr>
        <w:pStyle w:val="Akapitzlist"/>
        <w:numPr>
          <w:ilvl w:val="0"/>
          <w:numId w:val="21"/>
        </w:numPr>
        <w:tabs>
          <w:tab w:val="clear" w:pos="720"/>
          <w:tab w:val="left" w:pos="367" w:leader="none"/>
        </w:tabs>
        <w:spacing w:lineRule="auto" w:line="228"/>
        <w:ind w:left="709" w:right="0" w:hanging="36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8 kobiet zagrożonych ubóstwem lub wykluczeniem</w:t>
      </w:r>
      <w:r>
        <w:rPr>
          <w:rFonts w:eastAsia="Calibri Light" w:cs="Calibri Light" w:ascii="Calibri Light" w:hAnsi="Calibri Light"/>
          <w:bCs/>
          <w:sz w:val="24"/>
          <w:szCs w:val="24"/>
        </w:rPr>
        <w:t xml:space="preserve"> społecznym</w:t>
      </w:r>
      <w:r>
        <w:rPr>
          <w:rFonts w:eastAsia="Calibri Light" w:cs="Calibri Light" w:ascii="Calibri Light" w:hAnsi="Calibri Light"/>
          <w:sz w:val="24"/>
          <w:szCs w:val="24"/>
        </w:rPr>
        <w:t>,</w:t>
      </w:r>
    </w:p>
    <w:p>
      <w:pPr>
        <w:pStyle w:val="Akapitzlist"/>
        <w:numPr>
          <w:ilvl w:val="0"/>
          <w:numId w:val="21"/>
        </w:numPr>
        <w:tabs>
          <w:tab w:val="clear" w:pos="720"/>
          <w:tab w:val="left" w:pos="367" w:leader="none"/>
        </w:tabs>
        <w:spacing w:lineRule="auto" w:line="228"/>
        <w:ind w:left="709" w:right="0" w:hanging="360"/>
        <w:jc w:val="both"/>
        <w:rPr>
          <w:rFonts w:ascii="Calibri Light" w:hAnsi="Calibri Light" w:eastAsia="Calibri Light" w:cs="Calibri Light"/>
          <w:bCs/>
          <w:sz w:val="24"/>
          <w:szCs w:val="24"/>
        </w:rPr>
      </w:pPr>
      <w:r>
        <w:rPr>
          <w:rFonts w:eastAsia="Calibri Light" w:cs="Calibri Light" w:ascii="Calibri Light" w:hAnsi="Calibri Light"/>
          <w:bCs/>
          <w:sz w:val="24"/>
          <w:szCs w:val="24"/>
        </w:rPr>
        <w:t>7 mężczyzn zagrożonych ubóstwem lub wykluczeniem społecznym.</w:t>
      </w:r>
    </w:p>
    <w:p>
      <w:pPr>
        <w:pStyle w:val="Akapitzlist"/>
        <w:numPr>
          <w:ilvl w:val="0"/>
          <w:numId w:val="4"/>
        </w:numPr>
        <w:spacing w:lineRule="auto" w:line="228"/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Osoby zakwalifikowane do uczestnictwa w Projekcie zobowiązane są do podpisania Umowy uczestnictwa w projekcie najpóźniej w pierwszym dniu udzielanego wsparcia.</w:t>
      </w:r>
    </w:p>
    <w:p>
      <w:pPr>
        <w:pStyle w:val="Normal"/>
        <w:spacing w:lineRule="exact" w:line="49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Osoba zakwalifikowana zobowiązana jest do przedłożenia do wglądu dowodu osobistego w celu weryfikacji danych dot. imienia, nazwiska, nr PESEL, daty urodzenia przez Komisję Rekrutacyjną.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Dokumenty rekrutacyjne nie podlegają zwrotowi i przechowywane są w Biurze Projektu.</w:t>
      </w:r>
    </w:p>
    <w:p>
      <w:pPr>
        <w:pStyle w:val="Normal"/>
        <w:rPr>
          <w:rFonts w:ascii="Calibri Light" w:hAnsi="Calibri Light" w:eastAsia="Calibri Light" w:cs="Calibri Light"/>
          <w:color w:val="FF0000"/>
          <w:sz w:val="24"/>
          <w:szCs w:val="24"/>
        </w:rPr>
      </w:pPr>
      <w:r>
        <w:rPr>
          <w:rFonts w:eastAsia="Calibri Light" w:cs="Calibri Light" w:ascii="Calibri Light" w:hAnsi="Calibri Light"/>
          <w:color w:val="FF0000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6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Prawa i obowiązki Uczestnika Projektu</w:t>
      </w:r>
    </w:p>
    <w:p>
      <w:pPr>
        <w:pStyle w:val="Normal"/>
        <w:spacing w:lineRule="exact" w:line="6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347" w:leader="none"/>
        </w:tabs>
        <w:ind w:left="7" w:right="0" w:hanging="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z w:val="24"/>
          <w:szCs w:val="24"/>
        </w:rPr>
        <w:tab/>
      </w:r>
      <w:r>
        <w:rPr>
          <w:rFonts w:eastAsia="Calibri Light" w:cs="Calibri Light" w:ascii="Calibri Light" w:hAnsi="Calibri Light"/>
          <w:sz w:val="24"/>
          <w:szCs w:val="24"/>
        </w:rPr>
        <w:t>Uczestnik Projektu ma prawo do: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bezpłatnego udziału w Projekcie,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otrzymania wsparcia zgodnie z postanowieniami niniejszego Regulaminu na zasadzie równości z innymi osobami,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ochrony jego danych osobowych, 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zgłaszania uwag i ocen do form wsparcia, w których uczestniczy,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otrzymania certyfikatów i zaświadczeń potwierdzających nabycie kompetencji, kwalifikacji, itp.</w:t>
      </w:r>
    </w:p>
    <w:p>
      <w:pPr>
        <w:pStyle w:val="Akapitzlist"/>
        <w:numPr>
          <w:ilvl w:val="0"/>
          <w:numId w:val="20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przerwania udziału w Projekcie w przypadku wystąpienia nadzwyczajnych </w:t>
        <w:br/>
        <w:t>i niezawinionych przez Uczestnika okoliczności życiowych, zdrowotnych lub losowych.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Uczestnik Projektu zobowiązany jest do:</w:t>
      </w:r>
    </w:p>
    <w:p>
      <w:pPr>
        <w:pStyle w:val="Akapitzlist"/>
        <w:numPr>
          <w:ilvl w:val="0"/>
          <w:numId w:val="12"/>
        </w:numPr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przestrzegania niniejszego Regulaminu i umów wewnątrz projektowych (umowa uczestnictwa), dostarczenia wszystkich wymaganych oświadczeń i innych dokumentów związanych z realizacją projektu,</w:t>
      </w:r>
    </w:p>
    <w:p>
      <w:pPr>
        <w:pStyle w:val="Akapitzlist"/>
        <w:numPr>
          <w:ilvl w:val="0"/>
          <w:numId w:val="12"/>
        </w:numPr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przestrzegania terminów i harmonogramów wyznaczonych przez Beneficjenta, czynnego udziału we wszystkich formach wsparcia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regularnego, punktualnego i aktywnego uczestnictwa w zaplanowanych w ramach Projektu formach wsparcia (udział minimum w 80 % zajęć bez usprawiedliwiania nieobecności),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podpisywania listy obecności oraz innych stosownych dokumentów w zakresie otrzymanego wsparcia, 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potwierdzenie otrzymania poczęstunku/ciepłego posiłku, materiałów szkoleniowych oraz zaświadczeń/certyfikatów o ukończeniu szkolenia,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wypełniania ankiet ewaluacyjnych i monitoringowych i innych dokumentów niezbędnych do prawidłowej realizacji projektu oraz monitorowania wskaźników, 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przekazania informacji dotyczących ich sytuacji po zakończeniu udziału w projekcie  (do 3 miesięcy od zakończenia udziału w projekcie) potrzebnych do zbadania wzrostu efektywności społecznej i zawodowej osób biorących udział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niezwłocznego informowania o zmianach danych osobowych, kontaktowych i innych danych przedstawionych na dokumentach zgłoszeniowych do Projektu oraz </w:t>
        <w:br/>
        <w:t>o wszystkich zdarzeniach mogących zakłócić jego dalszy udział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bieżącego informowania Beneficjenta o wszystkich zdarzeniach mogących zakłócić jego dalszy udział w Projekcie,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rezygnacja z udziału w projekcie możliwa jest tylko w uzasadnionych przypadkach </w:t>
        <w:br/>
        <w:t>i następuje poprzez niezwłoczne poinformowanie o tym fakcie Beneficjenta oraz złożenie pisemnego oświadczenia,</w:t>
      </w:r>
    </w:p>
    <w:p>
      <w:pPr>
        <w:pStyle w:val="Akapitzlist"/>
        <w:numPr>
          <w:ilvl w:val="0"/>
          <w:numId w:val="12"/>
        </w:numPr>
        <w:spacing w:lineRule="auto" w:line="240"/>
        <w:ind w:left="720" w:right="8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jeżeli uczestnik projektu z własnej winy nie ukończy zaplanowanych w projekcie form wsparcia, Beneficjent może zobowiązać uczestnika Projektu do zwrotu kosztów proporcjonalnie do odbytego wsparcia, chyba, że powodem nieukończenia było pogorszenie stanu zdrowia  lub nastąpiło z innych przyczyn niezawinionych przez Uczestnika Projektu,</w:t>
      </w:r>
    </w:p>
    <w:p>
      <w:pPr>
        <w:pStyle w:val="Normal"/>
        <w:numPr>
          <w:ilvl w:val="0"/>
          <w:numId w:val="12"/>
        </w:numPr>
        <w:spacing w:lineRule="auto" w:line="240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stosowania się do obowiązujących na terenie kraju przepisów dot. bezpieczeństwa </w:t>
        <w:br/>
        <w:t>w czasie trwania stanu epidemii lub stanu zagrożenia epidemiologicznego oraz wytycznych i procedur ustanowionych przez Beneficjenta.</w:t>
      </w:r>
    </w:p>
    <w:p>
      <w:pPr>
        <w:pStyle w:val="Normal"/>
        <w:spacing w:lineRule="auto" w:line="240"/>
        <w:ind w:left="720" w:right="0" w:hanging="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§ 7</w:t>
      </w:r>
    </w:p>
    <w:p>
      <w:pPr>
        <w:pStyle w:val="Normal"/>
        <w:spacing w:lineRule="exact" w:line="5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-6" w:hanging="0"/>
        <w:jc w:val="center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Zasady rezygnacji, przerwania lub zakończenia udziału w Projekcie</w:t>
      </w:r>
    </w:p>
    <w:p>
      <w:pPr>
        <w:pStyle w:val="Normal"/>
        <w:spacing w:lineRule="exact" w:line="109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7" w:leader="none"/>
        </w:tabs>
        <w:ind w:left="284" w:right="0" w:hanging="36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Rezygnacja Uczestnika Projektu z udziału w Projekcie przed zakończeniem udziału </w:t>
        <w:br/>
        <w:t xml:space="preserve">w przewidzianych dla niego formach wsparcia wiąże się z konsekwencjami finansowymi </w:t>
        <w:br/>
        <w:t xml:space="preserve">w postaci zwrotu kosztów poniesionych w związku z jego dotychczasowym udziałem </w:t>
        <w:br/>
        <w:t>w Projekcie.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367" w:leader="none"/>
        </w:tabs>
        <w:ind w:left="284" w:right="0" w:hanging="3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może dokonać jednostronnego wypowiedzenia umowy z powodu: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istotnego naruszenia przez Uczestnika postanowień niniejszego Regulaminu, umowy uczestnictwa w Projekcie lub umowy o dofinansowanie Projektu nr 51/G z dnia </w:t>
        <w:br/>
        <w:t>14 grudnia 2020 r.,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rażącego naruszenia porządku organizacyjnego podczas wszystkich form wsparcia,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opuszczenia przez Uczestnika bez usprawiedliwienia ponad 20 % czasu zajęć,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opuszczenia  przez  Uczestnika  ponad  50%  czasu  zajęć  (łącznie  zarówno  usprawiedliwionych,  jak  i nieusprawiedliwionych)</w:t>
      </w:r>
    </w:p>
    <w:p>
      <w:pPr>
        <w:pStyle w:val="Akapitzlist"/>
        <w:numPr>
          <w:ilvl w:val="0"/>
          <w:numId w:val="19"/>
        </w:num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podania nieprawdziwych danych w dokumentach rekrutacyjnych.</w:t>
      </w:r>
    </w:p>
    <w:p>
      <w:pPr>
        <w:pStyle w:val="Akapitzlist"/>
        <w:numPr>
          <w:ilvl w:val="0"/>
          <w:numId w:val="7"/>
        </w:numPr>
        <w:tabs>
          <w:tab w:val="clear" w:pos="720"/>
          <w:tab w:val="left" w:pos="367" w:leader="none"/>
        </w:tabs>
        <w:ind w:left="426" w:right="0" w:hanging="426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W przypadku wypowiedzenia umowy uczestnictwa przez Beneficjenta z przyczyn określonych w pkt. 2 niniejszego paragrafu, Uczestnik Projektu zobowiązany będzie do zwrotu na rzecz Beneficjenta poniesionych kosztów związanych z udziałem Uczestnika Projektu w terminie 14 dni po otrzymaniu pisemnego wezwania przesłanego listem poleconym na wskazany w umowie adres zamieszkania. </w:t>
      </w:r>
    </w:p>
    <w:p>
      <w:pPr>
        <w:pStyle w:val="Normal"/>
        <w:spacing w:lineRule="exact" w:line="5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67" w:leader="none"/>
        </w:tabs>
        <w:spacing w:lineRule="auto" w:line="252"/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odstąpi od żądania zwrotu kosztów, o których mowa w pkt. 3 niniejszego paragrafu, w indywidualnie uzasadnionych przypadkach, jeżeli przyczyną niedotrzymania warunków umowy było wystąpienie nadzwyczajnych i niezawinionych przez Uczestnika okoliczności życiowych, zdrowotnych lub losowych.</w:t>
      </w:r>
    </w:p>
    <w:p>
      <w:pPr>
        <w:pStyle w:val="Normal"/>
        <w:spacing w:lineRule="exact" w:line="37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367" w:leader="none"/>
        </w:tabs>
        <w:spacing w:lineRule="auto" w:line="216"/>
        <w:ind w:left="367" w:right="0" w:hanging="367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Beneficjent może rozwiązać umowę uczestnictwa w Projekcie z Uczestnikiem Projektu bez wypowiedzenia również w przypadku rozwiązania umowy z LGD.</w:t>
      </w:r>
    </w:p>
    <w:p>
      <w:pPr>
        <w:pStyle w:val="Normal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cs="Calibri Light" w:ascii="Calibri Light" w:hAnsi="Calibri Light"/>
          <w:color w:val="000000"/>
          <w:sz w:val="24"/>
          <w:szCs w:val="24"/>
        </w:rPr>
        <w:br/>
      </w:r>
    </w:p>
    <w:p>
      <w:pPr>
        <w:pStyle w:val="Normal"/>
        <w:ind w:left="426" w:right="0" w:hanging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§ 8</w:t>
      </w:r>
    </w:p>
    <w:p>
      <w:pPr>
        <w:pStyle w:val="Normal"/>
        <w:ind w:left="426" w:right="0" w:hanging="0"/>
        <w:jc w:val="center"/>
        <w:rPr>
          <w:rFonts w:ascii="Calibri Light" w:hAnsi="Calibri Light" w:cs="Calibri Light"/>
          <w:b/>
          <w:b/>
          <w:bCs/>
          <w:sz w:val="24"/>
          <w:szCs w:val="24"/>
        </w:rPr>
      </w:pPr>
      <w:r>
        <w:rPr>
          <w:rFonts w:cs="Calibri Light" w:ascii="Calibri Light" w:hAnsi="Calibri Light"/>
          <w:b/>
          <w:bCs/>
          <w:sz w:val="24"/>
          <w:szCs w:val="24"/>
        </w:rPr>
        <w:t>Ochrona danych osobowych</w:t>
      </w:r>
    </w:p>
    <w:p>
      <w:pPr>
        <w:pStyle w:val="Akapitzlist"/>
        <w:numPr>
          <w:ilvl w:val="0"/>
          <w:numId w:val="11"/>
        </w:numPr>
        <w:spacing w:lineRule="auto" w:line="252" w:before="0" w:after="160"/>
        <w:ind w:left="426" w:right="0" w:hanging="360"/>
        <w:contextualSpacing/>
        <w:jc w:val="both"/>
        <w:rPr/>
      </w:pPr>
      <w:r>
        <w:rPr>
          <w:rFonts w:cs="Calibri Light" w:ascii="Calibri Light" w:hAnsi="Calibri Light"/>
          <w:sz w:val="24"/>
          <w:szCs w:val="24"/>
        </w:rPr>
        <w:t>Dane osobowe uczestników projektu będą przechowywane i przetwarzane przez Beneficjenta,</w:t>
      </w:r>
      <w:r>
        <w:rPr>
          <w:rFonts w:cs="Calibri Light" w:ascii="Calibri Light" w:hAnsi="Calibri Light"/>
          <w:color w:val="FF0000"/>
          <w:sz w:val="24"/>
          <w:szCs w:val="24"/>
        </w:rPr>
        <w:t xml:space="preserve"> </w:t>
      </w:r>
      <w:r>
        <w:rPr>
          <w:rFonts w:cs="Calibri Light" w:ascii="Calibri Light" w:hAnsi="Calibri Light"/>
          <w:sz w:val="24"/>
          <w:szCs w:val="24"/>
        </w:rPr>
        <w:t xml:space="preserve">wyłącznie w celu aplikowania o środki europejskie i realizacji  Projektu,  </w:t>
        <w:br/>
        <w:t>w szczególności potwierdzenia kwalifikowalności wydatków, udzielania wsparcia uczestnikom Projektu, ewaluacji, monitoringu, kontroli, audytu, sprawozdawczości oraz działań informacyjno-promocyjnych Projektu.</w:t>
      </w:r>
    </w:p>
    <w:p>
      <w:pPr>
        <w:pStyle w:val="Akapitzlist"/>
        <w:numPr>
          <w:ilvl w:val="0"/>
          <w:numId w:val="11"/>
        </w:numPr>
        <w:spacing w:lineRule="auto" w:line="252" w:before="0" w:after="160"/>
        <w:ind w:left="426" w:right="0" w:hanging="360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Beneficjent zobowiązuje się przestrzegać zapisów :</w:t>
      </w:r>
    </w:p>
    <w:p>
      <w:pPr>
        <w:pStyle w:val="Akapitzlist"/>
        <w:numPr>
          <w:ilvl w:val="0"/>
          <w:numId w:val="9"/>
        </w:numPr>
        <w:ind w:left="851" w:right="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RODO, </w:t>
      </w:r>
    </w:p>
    <w:p>
      <w:pPr>
        <w:pStyle w:val="Akapitzlist"/>
        <w:numPr>
          <w:ilvl w:val="0"/>
          <w:numId w:val="9"/>
        </w:numPr>
        <w:ind w:left="851" w:right="0" w:hanging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ustawy o ochronie danych osobowych,</w:t>
      </w:r>
    </w:p>
    <w:p>
      <w:pPr>
        <w:pStyle w:val="Akapitzlist"/>
        <w:numPr>
          <w:ilvl w:val="0"/>
          <w:numId w:val="9"/>
        </w:numPr>
        <w:ind w:left="567" w:right="0" w:hanging="7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zapisów dot. ochrony danych osobowych i ich przetwarzania zawartych w umowie </w:t>
        <w:br/>
        <w:t>z LGD.</w:t>
      </w:r>
    </w:p>
    <w:p>
      <w:pPr>
        <w:pStyle w:val="Akapitzlist"/>
        <w:numPr>
          <w:ilvl w:val="0"/>
          <w:numId w:val="11"/>
        </w:numPr>
        <w:ind w:left="426" w:right="0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Beneficjent spełnienia obowiązek informacyjnego wynikający z art. 13 RODO wobec osób przystępujących do rekrutacji stosując załącznik nr 2 – klauzula informacyjna.  </w:t>
      </w:r>
    </w:p>
    <w:p>
      <w:pPr>
        <w:pStyle w:val="Normal"/>
        <w:spacing w:lineRule="auto" w:line="240"/>
        <w:ind w:left="3787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br/>
      </w:r>
    </w:p>
    <w:p>
      <w:pPr>
        <w:pStyle w:val="Normal"/>
        <w:numPr>
          <w:ilvl w:val="1"/>
          <w:numId w:val="8"/>
        </w:numPr>
        <w:tabs>
          <w:tab w:val="clear" w:pos="720"/>
          <w:tab w:val="left" w:pos="4767" w:leader="none"/>
        </w:tabs>
        <w:spacing w:lineRule="auto" w:line="240"/>
        <w:ind w:left="4767" w:right="0" w:hanging="141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>9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pacing w:lineRule="auto" w:line="240"/>
        <w:ind w:left="3787" w:right="0" w:hanging="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  <w:t>Postanowienia końcowe</w:t>
      </w:r>
    </w:p>
    <w:p>
      <w:pPr>
        <w:pStyle w:val="Normal"/>
        <w:spacing w:lineRule="exact" w:line="60"/>
        <w:rPr>
          <w:rFonts w:ascii="Calibri Light" w:hAnsi="Calibri Light" w:eastAsia="Calibri Light" w:cs="Calibri Light"/>
          <w:b/>
          <w:b/>
          <w:sz w:val="24"/>
          <w:szCs w:val="24"/>
        </w:rPr>
      </w:pPr>
      <w:r>
        <w:rPr>
          <w:rFonts w:eastAsia="Calibri Light" w:cs="Calibri Light" w:ascii="Calibri Light" w:hAnsi="Calibri Light"/>
          <w:b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Regulamin wchodzi w życie z dniem </w:t>
      </w:r>
      <w:r>
        <w:rPr>
          <w:rFonts w:eastAsia="Calibri Light" w:cs="Calibri Light" w:ascii="Calibri Light" w:hAnsi="Calibri Light"/>
          <w:sz w:val="24"/>
          <w:szCs w:val="24"/>
        </w:rPr>
        <w:t>19</w:t>
      </w:r>
      <w:r>
        <w:rPr>
          <w:rFonts w:eastAsia="Calibri Light" w:cs="Calibri Light" w:ascii="Calibri Light" w:hAnsi="Calibri Light"/>
          <w:sz w:val="24"/>
          <w:szCs w:val="24"/>
        </w:rPr>
        <w:t>.10.2021 r.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Ostateczna interpretacja zapisów Regulaminu należy do Przewodniczącego Komisji Rekrutacyjnej - Koordynatora Projektu działającego z upoważnienia i w porozumieniu </w:t>
        <w:br/>
        <w:t>z Beneficjentem.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  <w:t xml:space="preserve">Beneficjent zastrzega sobie prawo do wprowadzania zmian w niniejszym Regulaminie </w:t>
        <w:br/>
        <w:t xml:space="preserve">w przypadku, gdyby było to konieczne z uwagi na zmianę warunków realizacji Projektu, </w:t>
        <w:br/>
        <w:t xml:space="preserve">a także w przypadku pisemnego zalecenia wprowadzenia określonych zmian ze strony LGD. 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367" w:leader="none"/>
        </w:tabs>
        <w:ind w:left="367" w:right="0" w:hanging="367"/>
        <w:jc w:val="both"/>
        <w:rPr/>
      </w:pPr>
      <w:r>
        <w:rPr>
          <w:rFonts w:eastAsia="Calibri Light" w:cs="Calibri Light" w:ascii="Calibri Light" w:hAnsi="Calibri Light"/>
          <w:sz w:val="24"/>
          <w:szCs w:val="24"/>
        </w:rPr>
        <w:t xml:space="preserve">W sprawach nieuregulowanych mają zastosowanie postanowienia wynikające z Umowy </w:t>
        <w:br/>
        <w:t>o dofinansowanie Projektu nr 51/G z dnia 22 lipca 2021 r.  oraz obowiązujące wytyczne i zasady w zakresie realizacji Regionalnego Programu Operacyjnego Województwa Kujawsko – Pomorskiego.</w:t>
      </w:r>
    </w:p>
    <w:sectPr>
      <w:headerReference w:type="default" r:id="rId4"/>
      <w:footerReference w:type="default" r:id="rId5"/>
      <w:type w:val="nextPage"/>
      <w:pgSz w:w="11906" w:h="16838"/>
      <w:pgMar w:left="1417" w:right="1133" w:header="708" w:top="993" w:footer="24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FreeSans">
    <w:altName w:val="Calibri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ind w:left="-709" w:right="-426" w:hanging="0"/>
      <w:jc w:val="center"/>
      <w:rPr/>
    </w:pPr>
    <w:r>
      <w:rPr>
        <w:sz w:val="18"/>
        <w:szCs w:val="18"/>
      </w:rPr>
      <w:t xml:space="preserve">Projekt pn.  </w:t>
    </w:r>
    <w:r>
      <w:rPr>
        <w:b/>
        <w:bCs/>
        <w:sz w:val="18"/>
        <w:szCs w:val="18"/>
      </w:rPr>
      <w:t>„</w:t>
    </w:r>
    <w:r>
      <w:rPr>
        <w:rFonts w:eastAsia="Calibri Light" w:cs="Calibri"/>
        <w:b w:val="false"/>
        <w:bCs w:val="false"/>
        <w:sz w:val="18"/>
        <w:szCs w:val="18"/>
      </w:rPr>
      <w:t>Aktywizacja spo</w:t>
    </w:r>
    <w:r>
      <w:rPr>
        <w:rFonts w:cs="Calibri"/>
        <w:b w:val="false"/>
        <w:bCs w:val="false"/>
        <w:sz w:val="18"/>
        <w:szCs w:val="18"/>
      </w:rPr>
      <w:t>łeczno- zawodowa w gminie Lisewo</w:t>
    </w:r>
    <w:r>
      <w:rPr>
        <w:sz w:val="18"/>
        <w:szCs w:val="18"/>
      </w:rPr>
      <w:t>” współfinansowany jest z Europejskiego Funduszu Społecznego w ramach Osi priorytetowej 11 Rozwój Lokalny Kierowany przez Społeczność, Działanie 11.1 Włączenie społeczne na obszarach objętych LSR  Regionalnego Programu Operacyjnego Województwa Kujawsko- Pomorskiego na lata 2014-2020.</w:t>
    </w:r>
  </w:p>
  <w:p>
    <w:pPr>
      <w:pStyle w:val="Stopka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 w:eastAsia="Times New Roman" w:cs="Times New Roman"/>
        <w:b/>
        <w:b/>
        <w:sz w:val="27"/>
        <w:szCs w:val="27"/>
        <w:lang w:val="pl-PL" w:eastAsia="pl-PL"/>
      </w:rPr>
    </w:pPr>
    <w:bookmarkStart w:id="5" w:name="_Hlk30500561"/>
    <w:bookmarkEnd w:id="5"/>
    <w:r>
      <w:rPr/>
      <w:drawing>
        <wp:inline distT="0" distB="0" distL="0" distR="0">
          <wp:extent cx="5764530" cy="58547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1" t="-603" r="-61" b="-603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  <w:bookmarkStart w:id="6" w:name="_Hlk305005611"/>
    <w:bookmarkStart w:id="7" w:name="_Hlk305005611"/>
    <w:bookmarkEnd w:id="7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  <w:color w:val="000000"/>
      </w:rPr>
    </w:lvl>
    <w:lvl w:ilvl="1">
      <w:start w:val="1"/>
      <w:numFmt w:val="bullet"/>
      <w:lvlText w:val="§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bCs/>
        <w:rFonts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FreeSans;Calibri" w:cs="Calibri Light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z w:val="24"/>
        <w:b/>
        <w:szCs w:val="24"/>
        <w:bCs/>
        <w:rFonts w:ascii="Calibri Light" w:hAnsi="Calibri Light" w:eastAsia="Calibri Light" w:cs="Calibri Light"/>
        <w:lang w:eastAsia="en-US"/>
      </w:rPr>
    </w:lvl>
    <w:lvl w:ilvl="1">
      <w:start w:val="1"/>
      <w:numFmt w:val="bullet"/>
      <w:lvlText w:val="§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5">
    <w:lvl w:ilvl="0">
      <w:start w:val="2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3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bullet"/>
      <w:lvlText w:val="§"/>
      <w:lvlJc w:val="left"/>
      <w:pPr>
        <w:ind w:left="0" w:hanging="0"/>
      </w:pPr>
      <w:rPr>
        <w:rFonts w:ascii="Liberation Serif" w:hAnsi="Liberation Serif" w:cs="Liberation Serif" w:hint="default"/>
        <w:sz w:val="24"/>
        <w:rFonts w:cs="Liberation Serif;Times New Roman"/>
      </w:rPr>
    </w:lvl>
    <w:lvl w:ilvl="2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3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4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5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6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7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  <w:lvl w:ilvl="8">
      <w:start w:val="1"/>
      <w:numFmt w:val="bullet"/>
      <w:lvlText w:val="←"/>
      <w:lvlJc w:val="left"/>
      <w:pPr>
        <w:ind w:left="0" w:hanging="0"/>
      </w:pPr>
      <w:rPr>
        <w:rFonts w:ascii="Liberation Serif" w:hAnsi="Liberation Serif" w:cs="Liberation Serif" w:hint="default"/>
        <w:rFonts w:cs="Liberation Serif;Times New Roman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Calibri Light" w:hAnsi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bCs/>
        <w:rFonts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  <w:rFonts w:ascii="Calibri Light" w:hAnsi="Calibri Light" w:eastAsia="Calibri Light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 w:val="false"/>
        <w:szCs w:val="24"/>
        <w:bCs w:val="false"/>
        <w:rFonts w:ascii="Calibri Light" w:hAnsi="Calibri Light" w:eastAsia="FreeSans;Calibri" w:cs="Calibri Ligh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FreeSans;Calibri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)"/>
      <w:lvlJc w:val="left"/>
      <w:pPr>
        <w:ind w:left="1440" w:hanging="360"/>
      </w:pPr>
      <w:rPr>
        <w:sz w:val="24"/>
        <w:b/>
        <w:szCs w:val="24"/>
        <w:bCs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rFonts w:ascii="Calibri Light" w:hAnsi="Calibri Light" w:eastAsia="Calibri Light"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Calibri Light" w:hAnsi="Calibri Light" w:eastAsia="Calibri Light" w:cs="Calibri Light"/>
      <w:color w:val="000000"/>
      <w:sz w:val="24"/>
      <w:szCs w:val="24"/>
    </w:rPr>
  </w:style>
  <w:style w:type="character" w:styleId="WW8Num1z1">
    <w:name w:val="WW8Num1z1"/>
    <w:qFormat/>
    <w:rPr>
      <w:rFonts w:ascii="Liberation Serif;Times New Roman" w:hAnsi="Liberation Serif;Times New Roman" w:cs="Liberation Serif;Times New Roman"/>
    </w:rPr>
  </w:style>
  <w:style w:type="character" w:styleId="WW8Num2z0">
    <w:name w:val="WW8Num2z0"/>
    <w:qFormat/>
    <w:rPr>
      <w:rFonts w:ascii="Calibri Light" w:hAnsi="Calibri Light" w:eastAsia="Calibri Light" w:cs="Calibri Light"/>
      <w:bCs/>
      <w:sz w:val="24"/>
      <w:szCs w:val="24"/>
    </w:rPr>
  </w:style>
  <w:style w:type="character" w:styleId="WW8Num3z0">
    <w:name w:val="WW8Num3z0"/>
    <w:qFormat/>
    <w:rPr>
      <w:rFonts w:ascii="Calibri Light" w:hAnsi="Calibri Light" w:eastAsia="FreeSans;Calibri" w:cs="Calibri Light"/>
      <w:sz w:val="24"/>
      <w:szCs w:val="24"/>
      <w:lang w:eastAsia="en-US"/>
    </w:rPr>
  </w:style>
  <w:style w:type="character" w:styleId="WW8Num4z0">
    <w:name w:val="WW8Num4z0"/>
    <w:qFormat/>
    <w:rPr>
      <w:rFonts w:ascii="Calibri Light" w:hAnsi="Calibri Light" w:eastAsia="Calibri Light" w:cs="Calibri Light"/>
      <w:bCs/>
      <w:sz w:val="24"/>
      <w:szCs w:val="24"/>
      <w:lang w:eastAsia="en-US"/>
    </w:rPr>
  </w:style>
  <w:style w:type="character" w:styleId="WW8Num4z1">
    <w:name w:val="WW8Num4z1"/>
    <w:qFormat/>
    <w:rPr>
      <w:rFonts w:ascii="Liberation Serif;Times New Roman" w:hAnsi="Liberation Serif;Times New Roman" w:cs="Liberation Serif;Times New Roman"/>
    </w:rPr>
  </w:style>
  <w:style w:type="character" w:styleId="WW8Num5z0">
    <w:name w:val="WW8Num5z0"/>
    <w:qFormat/>
    <w:rPr>
      <w:rFonts w:ascii="Calibri Light" w:hAnsi="Calibri Light" w:eastAsia="Calibri Light" w:cs="Calibri Light"/>
      <w:sz w:val="24"/>
      <w:szCs w:val="24"/>
    </w:rPr>
  </w:style>
  <w:style w:type="character" w:styleId="WW8Num6z0">
    <w:name w:val="WW8Num6z0"/>
    <w:qFormat/>
    <w:rPr>
      <w:rFonts w:ascii="Calibri Light" w:hAnsi="Calibri Light" w:eastAsia="Calibri Light" w:cs="Calibri Light"/>
      <w:sz w:val="24"/>
      <w:szCs w:val="24"/>
    </w:rPr>
  </w:style>
  <w:style w:type="character" w:styleId="WW8Num7z0">
    <w:name w:val="WW8Num7z0"/>
    <w:qFormat/>
    <w:rPr>
      <w:rFonts w:ascii="Calibri Light" w:hAnsi="Calibri Light" w:eastAsia="Calibri Light" w:cs="Calibri Light"/>
      <w:sz w:val="24"/>
      <w:szCs w:val="24"/>
    </w:rPr>
  </w:style>
  <w:style w:type="character" w:styleId="WW8Num8z0">
    <w:name w:val="WW8Num8z0"/>
    <w:qFormat/>
    <w:rPr>
      <w:rFonts w:ascii="Calibri Light" w:hAnsi="Calibri Light" w:eastAsia="Calibri Light" w:cs="Calibri Light"/>
      <w:sz w:val="24"/>
      <w:szCs w:val="24"/>
    </w:rPr>
  </w:style>
  <w:style w:type="character" w:styleId="WW8Num8z1">
    <w:name w:val="WW8Num8z1"/>
    <w:qFormat/>
    <w:rPr>
      <w:rFonts w:ascii="Liberation Serif;Times New Roman" w:hAnsi="Liberation Serif;Times New Roman" w:cs="Liberation Serif;Times New Roman"/>
    </w:rPr>
  </w:style>
  <w:style w:type="character" w:styleId="WW8Num9z0">
    <w:name w:val="WW8Num9z0"/>
    <w:qFormat/>
    <w:rPr>
      <w:rFonts w:ascii="Calibri Light" w:hAnsi="Calibri Light" w:cs="Calibri Light"/>
      <w:sz w:val="24"/>
      <w:szCs w:val="24"/>
    </w:rPr>
  </w:style>
  <w:style w:type="character" w:styleId="WW8Num10z0">
    <w:name w:val="WW8Num10z0"/>
    <w:qFormat/>
    <w:rPr>
      <w:rFonts w:ascii="Calibri Light" w:hAnsi="Calibri Light" w:eastAsia="Calibri Light" w:cs="Calibri Light"/>
      <w:sz w:val="24"/>
      <w:szCs w:val="24"/>
    </w:rPr>
  </w:style>
  <w:style w:type="character" w:styleId="WW8Num11z0">
    <w:name w:val="WW8Num11z0"/>
    <w:qFormat/>
    <w:rPr>
      <w:rFonts w:ascii="Calibri Light" w:hAnsi="Calibri Light" w:cs="Calibri Light"/>
      <w:sz w:val="24"/>
      <w:szCs w:val="24"/>
    </w:rPr>
  </w:style>
  <w:style w:type="character" w:styleId="WW8Num12z0">
    <w:name w:val="WW8Num12z0"/>
    <w:qFormat/>
    <w:rPr>
      <w:rFonts w:ascii="Calibri Light" w:hAnsi="Calibri Light" w:eastAsia="Calibri Light" w:cs="Calibri Light"/>
      <w:sz w:val="24"/>
      <w:szCs w:val="24"/>
    </w:rPr>
  </w:style>
  <w:style w:type="character" w:styleId="WW8Num13z0">
    <w:name w:val="WW8Num13z0"/>
    <w:qFormat/>
    <w:rPr>
      <w:rFonts w:ascii="Calibri Light" w:hAnsi="Calibri Light" w:eastAsia="Calibri Light" w:cs="Calibri Light"/>
      <w:sz w:val="24"/>
      <w:szCs w:val="24"/>
    </w:rPr>
  </w:style>
  <w:style w:type="character" w:styleId="WW8Num14z0">
    <w:name w:val="WW8Num14z0"/>
    <w:qFormat/>
    <w:rPr>
      <w:rFonts w:ascii="Calibri Light" w:hAnsi="Calibri Light" w:eastAsia="Calibri Light" w:cs="Calibri Light"/>
      <w:sz w:val="24"/>
      <w:szCs w:val="24"/>
    </w:rPr>
  </w:style>
  <w:style w:type="character" w:styleId="WW8Num15z0">
    <w:name w:val="WW8Num15z0"/>
    <w:qFormat/>
    <w:rPr>
      <w:rFonts w:ascii="Calibri Light" w:hAnsi="Calibri Light" w:eastAsia="Calibri Light" w:cs="Calibri Light"/>
      <w:bCs/>
      <w:sz w:val="24"/>
      <w:szCs w:val="24"/>
    </w:rPr>
  </w:style>
  <w:style w:type="character" w:styleId="WW8Num16z0">
    <w:name w:val="WW8Num16z0"/>
    <w:qFormat/>
    <w:rPr>
      <w:rFonts w:ascii="Calibri Light" w:hAnsi="Calibri Light" w:eastAsia="Calibri Light" w:cs="Arial"/>
      <w:color w:val="000000"/>
      <w:sz w:val="24"/>
      <w:szCs w:val="24"/>
    </w:rPr>
  </w:style>
  <w:style w:type="character" w:styleId="WW8Num17z0">
    <w:name w:val="WW8Num17z0"/>
    <w:qFormat/>
    <w:rPr>
      <w:rFonts w:ascii="Calibri Light" w:hAnsi="Calibri Light" w:eastAsia="FreeSans;Calibri" w:cs="Calibri Light"/>
      <w:b w:val="false"/>
      <w:bCs w:val="false"/>
      <w:color w:val="000000"/>
      <w:sz w:val="24"/>
      <w:szCs w:val="24"/>
    </w:rPr>
  </w:style>
  <w:style w:type="character" w:styleId="WW8Num18z0">
    <w:name w:val="WW8Num18z0"/>
    <w:qFormat/>
    <w:rPr>
      <w:rFonts w:ascii="Calibri Light" w:hAnsi="Calibri Light" w:eastAsia="FreeSans;Calibri" w:cs="Calibri Light"/>
      <w:sz w:val="24"/>
      <w:szCs w:val="24"/>
    </w:rPr>
  </w:style>
  <w:style w:type="character" w:styleId="WW8Num19z0">
    <w:name w:val="WW8Num19z0"/>
    <w:qFormat/>
    <w:rPr>
      <w:rFonts w:ascii="Calibri Light" w:hAnsi="Calibri Light" w:eastAsia="Calibri Light" w:cs="Calibri Light"/>
      <w:sz w:val="24"/>
      <w:szCs w:val="24"/>
    </w:rPr>
  </w:style>
  <w:style w:type="character" w:styleId="WW8Num20z0">
    <w:name w:val="WW8Num20z0"/>
    <w:qFormat/>
    <w:rPr>
      <w:rFonts w:ascii="Calibri Light" w:hAnsi="Calibri Light" w:eastAsia="Calibri Light" w:cs="Calibri Light"/>
      <w:sz w:val="24"/>
      <w:szCs w:val="24"/>
    </w:rPr>
  </w:style>
  <w:style w:type="character" w:styleId="WW8Num21z0">
    <w:name w:val="WW8Num21z0"/>
    <w:qFormat/>
    <w:rPr>
      <w:rFonts w:ascii="Calibri Light" w:hAnsi="Calibri Light" w:eastAsia="Calibri Light" w:cs="Calibri Light"/>
      <w:bCs/>
      <w:sz w:val="24"/>
      <w:szCs w:val="24"/>
    </w:rPr>
  </w:style>
  <w:style w:type="character" w:styleId="WW8Num22z0">
    <w:name w:val="WW8Num22z0"/>
    <w:qFormat/>
    <w:rPr>
      <w:rFonts w:ascii="Calibri Light" w:hAnsi="Calibri Light" w:eastAsia="Calibri Light" w:cs="Calibri Light"/>
      <w:sz w:val="24"/>
      <w:szCs w:val="24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Domylnaczcionkaakapitu">
    <w:name w:val="Domyślna czcionka akapitu"/>
    <w:qFormat/>
    <w:rPr/>
  </w:style>
  <w:style w:type="character" w:styleId="AkapitzlistZnak">
    <w:name w:val="Akapit z listą Znak"/>
    <w:qFormat/>
    <w:rPr>
      <w:rFonts w:ascii="Calibri" w:hAnsi="Calibri" w:eastAsia="Calibri" w:cs="Arial"/>
      <w:sz w:val="20"/>
      <w:szCs w:val="20"/>
    </w:rPr>
  </w:style>
  <w:style w:type="character" w:styleId="Czeinternetowe">
    <w:name w:val="Łącze internetowe"/>
    <w:rPr>
      <w:color w:val="0563C1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TekstdymkaZnak">
    <w:name w:val="Tekst dymka Znak"/>
    <w:qFormat/>
    <w:rPr>
      <w:rFonts w:ascii="Segoe UI" w:hAnsi="Segoe UI" w:eastAsia="Calibri" w:cs="Segoe UI"/>
      <w:sz w:val="18"/>
      <w:szCs w:val="18"/>
    </w:rPr>
  </w:style>
  <w:style w:type="character" w:styleId="NagwekZnak">
    <w:name w:val="Nagłówek Znak"/>
    <w:qFormat/>
    <w:rPr>
      <w:rFonts w:ascii="Calibri" w:hAnsi="Calibri" w:eastAsia="Calibri" w:cs="Arial"/>
      <w:sz w:val="20"/>
      <w:szCs w:val="20"/>
    </w:rPr>
  </w:style>
  <w:style w:type="character" w:styleId="StopkaZnak">
    <w:name w:val="Stopka Znak"/>
    <w:qFormat/>
    <w:rPr>
      <w:rFonts w:ascii="Calibri" w:hAnsi="Calibri" w:eastAsia="Calibri" w:cs="Arial"/>
      <w:sz w:val="20"/>
      <w:szCs w:val="20"/>
    </w:rPr>
  </w:style>
  <w:style w:type="character" w:styleId="ListLabel1">
    <w:name w:val="ListLabel 1"/>
    <w:qFormat/>
    <w:rPr>
      <w:rFonts w:ascii="Calibri Light" w:hAnsi="Calibri Light" w:eastAsia="Calibri Light" w:cs="Calibri Light"/>
      <w:color w:val="000000"/>
      <w:sz w:val="24"/>
      <w:szCs w:val="24"/>
    </w:rPr>
  </w:style>
  <w:style w:type="character" w:styleId="ListLabel2">
    <w:name w:val="ListLabel 2"/>
    <w:qFormat/>
    <w:rPr>
      <w:rFonts w:ascii="Calibri Light" w:hAnsi="Calibri Light" w:cs="Liberation Serif;Times New Roman"/>
      <w:sz w:val="24"/>
    </w:rPr>
  </w:style>
  <w:style w:type="character" w:styleId="ListLabel3">
    <w:name w:val="ListLabel 3"/>
    <w:qFormat/>
    <w:rPr>
      <w:rFonts w:cs="Liberation Serif;Times New Roman"/>
    </w:rPr>
  </w:style>
  <w:style w:type="character" w:styleId="ListLabel4">
    <w:name w:val="ListLabel 4"/>
    <w:qFormat/>
    <w:rPr>
      <w:rFonts w:cs="Liberation Serif;Times New Roman"/>
    </w:rPr>
  </w:style>
  <w:style w:type="character" w:styleId="ListLabel5">
    <w:name w:val="ListLabel 5"/>
    <w:qFormat/>
    <w:rPr>
      <w:rFonts w:cs="Liberation Serif;Times New Roman"/>
    </w:rPr>
  </w:style>
  <w:style w:type="character" w:styleId="ListLabel6">
    <w:name w:val="ListLabel 6"/>
    <w:qFormat/>
    <w:rPr>
      <w:rFonts w:cs="Liberation Serif;Times New Roman"/>
    </w:rPr>
  </w:style>
  <w:style w:type="character" w:styleId="ListLabel7">
    <w:name w:val="ListLabel 7"/>
    <w:qFormat/>
    <w:rPr>
      <w:rFonts w:cs="Liberation Serif;Times New Roman"/>
    </w:rPr>
  </w:style>
  <w:style w:type="character" w:styleId="ListLabel8">
    <w:name w:val="ListLabel 8"/>
    <w:qFormat/>
    <w:rPr>
      <w:rFonts w:cs="Liberation Serif;Times New Roman"/>
    </w:rPr>
  </w:style>
  <w:style w:type="character" w:styleId="ListLabel9">
    <w:name w:val="ListLabel 9"/>
    <w:qFormat/>
    <w:rPr>
      <w:rFonts w:cs="Liberation Serif;Times New Roman"/>
    </w:rPr>
  </w:style>
  <w:style w:type="character" w:styleId="ListLabel10">
    <w:name w:val="ListLabel 10"/>
    <w:qFormat/>
    <w:rPr>
      <w:rFonts w:eastAsia="Calibri Light" w:cs="Calibri Light"/>
      <w:bCs/>
      <w:sz w:val="24"/>
      <w:szCs w:val="24"/>
    </w:rPr>
  </w:style>
  <w:style w:type="character" w:styleId="ListLabel11">
    <w:name w:val="ListLabel 11"/>
    <w:qFormat/>
    <w:rPr>
      <w:rFonts w:ascii="Calibri Light" w:hAnsi="Calibri Light" w:eastAsia="FreeSans;Calibri" w:cs="Calibri Light"/>
      <w:sz w:val="24"/>
      <w:szCs w:val="24"/>
      <w:lang w:eastAsia="en-US"/>
    </w:rPr>
  </w:style>
  <w:style w:type="character" w:styleId="ListLabel12">
    <w:name w:val="ListLabel 12"/>
    <w:qFormat/>
    <w:rPr>
      <w:rFonts w:ascii="Calibri Light" w:hAnsi="Calibri Light" w:eastAsia="Calibri Light" w:cs="Calibri Light"/>
      <w:b/>
      <w:bCs/>
      <w:sz w:val="24"/>
      <w:szCs w:val="24"/>
      <w:lang w:eastAsia="en-US"/>
    </w:rPr>
  </w:style>
  <w:style w:type="character" w:styleId="ListLabel13">
    <w:name w:val="ListLabel 13"/>
    <w:qFormat/>
    <w:rPr>
      <w:rFonts w:ascii="Calibri Light" w:hAnsi="Calibri Light" w:cs="Liberation Serif;Times New Roman"/>
      <w:sz w:val="24"/>
    </w:rPr>
  </w:style>
  <w:style w:type="character" w:styleId="ListLabel14">
    <w:name w:val="ListLabel 14"/>
    <w:qFormat/>
    <w:rPr>
      <w:rFonts w:cs="Liberation Serif;Times New Roman"/>
    </w:rPr>
  </w:style>
  <w:style w:type="character" w:styleId="ListLabel15">
    <w:name w:val="ListLabel 15"/>
    <w:qFormat/>
    <w:rPr>
      <w:rFonts w:cs="Liberation Serif;Times New Roman"/>
    </w:rPr>
  </w:style>
  <w:style w:type="character" w:styleId="ListLabel16">
    <w:name w:val="ListLabel 16"/>
    <w:qFormat/>
    <w:rPr>
      <w:rFonts w:cs="Liberation Serif;Times New Roman"/>
    </w:rPr>
  </w:style>
  <w:style w:type="character" w:styleId="ListLabel17">
    <w:name w:val="ListLabel 17"/>
    <w:qFormat/>
    <w:rPr>
      <w:rFonts w:cs="Liberation Serif;Times New Roman"/>
    </w:rPr>
  </w:style>
  <w:style w:type="character" w:styleId="ListLabel18">
    <w:name w:val="ListLabel 18"/>
    <w:qFormat/>
    <w:rPr>
      <w:rFonts w:cs="Liberation Serif;Times New Roman"/>
    </w:rPr>
  </w:style>
  <w:style w:type="character" w:styleId="ListLabel19">
    <w:name w:val="ListLabel 19"/>
    <w:qFormat/>
    <w:rPr>
      <w:rFonts w:cs="Liberation Serif;Times New Roman"/>
    </w:rPr>
  </w:style>
  <w:style w:type="character" w:styleId="ListLabel20">
    <w:name w:val="ListLabel 20"/>
    <w:qFormat/>
    <w:rPr>
      <w:rFonts w:cs="Liberation Serif;Times New Roman"/>
    </w:rPr>
  </w:style>
  <w:style w:type="character" w:styleId="ListLabel21">
    <w:name w:val="ListLabel 21"/>
    <w:qFormat/>
    <w:rPr>
      <w:rFonts w:ascii="Calibri Light" w:hAnsi="Calibri Light" w:eastAsia="Calibri Light" w:cs="Calibri Light"/>
      <w:sz w:val="24"/>
      <w:szCs w:val="24"/>
    </w:rPr>
  </w:style>
  <w:style w:type="character" w:styleId="ListLabel22">
    <w:name w:val="ListLabel 22"/>
    <w:qFormat/>
    <w:rPr>
      <w:rFonts w:ascii="Calibri Light" w:hAnsi="Calibri Light" w:eastAsia="Calibri Light" w:cs="Calibri Light"/>
      <w:sz w:val="24"/>
      <w:szCs w:val="24"/>
    </w:rPr>
  </w:style>
  <w:style w:type="character" w:styleId="ListLabel23">
    <w:name w:val="ListLabel 23"/>
    <w:qFormat/>
    <w:rPr>
      <w:rFonts w:ascii="Calibri Light" w:hAnsi="Calibri Light" w:eastAsia="Calibri Light" w:cs="Calibri Light"/>
      <w:sz w:val="24"/>
      <w:szCs w:val="24"/>
    </w:rPr>
  </w:style>
  <w:style w:type="character" w:styleId="ListLabel24">
    <w:name w:val="ListLabel 24"/>
    <w:qFormat/>
    <w:rPr>
      <w:rFonts w:ascii="Calibri Light" w:hAnsi="Calibri Light" w:eastAsia="Calibri Light" w:cs="Calibri Light"/>
      <w:sz w:val="24"/>
      <w:szCs w:val="24"/>
    </w:rPr>
  </w:style>
  <w:style w:type="character" w:styleId="ListLabel25">
    <w:name w:val="ListLabel 25"/>
    <w:qFormat/>
    <w:rPr>
      <w:rFonts w:ascii="Calibri Light" w:hAnsi="Calibri Light" w:cs="Liberation Serif;Times New Roman"/>
      <w:sz w:val="24"/>
    </w:rPr>
  </w:style>
  <w:style w:type="character" w:styleId="ListLabel26">
    <w:name w:val="ListLabel 26"/>
    <w:qFormat/>
    <w:rPr>
      <w:rFonts w:cs="Liberation Serif;Times New Roman"/>
    </w:rPr>
  </w:style>
  <w:style w:type="character" w:styleId="ListLabel27">
    <w:name w:val="ListLabel 27"/>
    <w:qFormat/>
    <w:rPr>
      <w:rFonts w:cs="Liberation Serif;Times New Roman"/>
    </w:rPr>
  </w:style>
  <w:style w:type="character" w:styleId="ListLabel28">
    <w:name w:val="ListLabel 28"/>
    <w:qFormat/>
    <w:rPr>
      <w:rFonts w:cs="Liberation Serif;Times New Roman"/>
    </w:rPr>
  </w:style>
  <w:style w:type="character" w:styleId="ListLabel29">
    <w:name w:val="ListLabel 29"/>
    <w:qFormat/>
    <w:rPr>
      <w:rFonts w:cs="Liberation Serif;Times New Roman"/>
    </w:rPr>
  </w:style>
  <w:style w:type="character" w:styleId="ListLabel30">
    <w:name w:val="ListLabel 30"/>
    <w:qFormat/>
    <w:rPr>
      <w:rFonts w:cs="Liberation Serif;Times New Roman"/>
    </w:rPr>
  </w:style>
  <w:style w:type="character" w:styleId="ListLabel31">
    <w:name w:val="ListLabel 31"/>
    <w:qFormat/>
    <w:rPr>
      <w:rFonts w:cs="Liberation Serif;Times New Roman"/>
    </w:rPr>
  </w:style>
  <w:style w:type="character" w:styleId="ListLabel32">
    <w:name w:val="ListLabel 32"/>
    <w:qFormat/>
    <w:rPr>
      <w:rFonts w:cs="Liberation Serif;Times New Roman"/>
    </w:rPr>
  </w:style>
  <w:style w:type="character" w:styleId="ListLabel33">
    <w:name w:val="ListLabel 33"/>
    <w:qFormat/>
    <w:rPr>
      <w:rFonts w:ascii="Calibri Light" w:hAnsi="Calibri Light" w:cs="Calibri Light"/>
      <w:sz w:val="24"/>
      <w:szCs w:val="24"/>
    </w:rPr>
  </w:style>
  <w:style w:type="character" w:styleId="ListLabel34">
    <w:name w:val="ListLabel 34"/>
    <w:qFormat/>
    <w:rPr>
      <w:rFonts w:ascii="Calibri Light" w:hAnsi="Calibri Light" w:eastAsia="Calibri Light" w:cs="Calibri Light"/>
      <w:sz w:val="24"/>
      <w:szCs w:val="24"/>
    </w:rPr>
  </w:style>
  <w:style w:type="character" w:styleId="ListLabel35">
    <w:name w:val="ListLabel 35"/>
    <w:qFormat/>
    <w:rPr>
      <w:rFonts w:ascii="Calibri Light" w:hAnsi="Calibri Light" w:cs="Calibri Light"/>
      <w:sz w:val="24"/>
      <w:szCs w:val="24"/>
    </w:rPr>
  </w:style>
  <w:style w:type="character" w:styleId="ListLabel36">
    <w:name w:val="ListLabel 36"/>
    <w:qFormat/>
    <w:rPr>
      <w:rFonts w:ascii="Calibri Light" w:hAnsi="Calibri Light" w:eastAsia="Calibri Light" w:cs="Calibri Light"/>
      <w:sz w:val="24"/>
      <w:szCs w:val="24"/>
    </w:rPr>
  </w:style>
  <w:style w:type="character" w:styleId="ListLabel37">
    <w:name w:val="ListLabel 37"/>
    <w:qFormat/>
    <w:rPr>
      <w:rFonts w:ascii="Calibri Light" w:hAnsi="Calibri Light" w:eastAsia="Calibri Light" w:cs="Calibri Light"/>
      <w:sz w:val="24"/>
      <w:szCs w:val="24"/>
    </w:rPr>
  </w:style>
  <w:style w:type="character" w:styleId="ListLabel38">
    <w:name w:val="ListLabel 38"/>
    <w:qFormat/>
    <w:rPr>
      <w:rFonts w:ascii="Calibri Light" w:hAnsi="Calibri Light" w:eastAsia="Calibri Light" w:cs="Calibri Light"/>
      <w:sz w:val="24"/>
      <w:szCs w:val="24"/>
    </w:rPr>
  </w:style>
  <w:style w:type="character" w:styleId="ListLabel39">
    <w:name w:val="ListLabel 39"/>
    <w:qFormat/>
    <w:rPr>
      <w:rFonts w:eastAsia="Calibri Light" w:cs="Calibri Light"/>
      <w:bCs/>
      <w:sz w:val="24"/>
      <w:szCs w:val="24"/>
    </w:rPr>
  </w:style>
  <w:style w:type="character" w:styleId="ListLabel40">
    <w:name w:val="ListLabel 40"/>
    <w:qFormat/>
    <w:rPr>
      <w:rFonts w:ascii="Calibri Light" w:hAnsi="Calibri Light" w:eastAsia="Calibri Light" w:cs="Arial"/>
      <w:color w:val="000000"/>
      <w:sz w:val="24"/>
      <w:szCs w:val="24"/>
    </w:rPr>
  </w:style>
  <w:style w:type="character" w:styleId="ListLabel41">
    <w:name w:val="ListLabel 41"/>
    <w:qFormat/>
    <w:rPr>
      <w:rFonts w:ascii="Calibri Light" w:hAnsi="Calibri Light" w:eastAsia="FreeSans;Calibri" w:cs="Calibri Light"/>
      <w:b w:val="false"/>
      <w:bCs w:val="false"/>
      <w:color w:val="000000"/>
      <w:sz w:val="24"/>
      <w:szCs w:val="24"/>
    </w:rPr>
  </w:style>
  <w:style w:type="character" w:styleId="ListLabel42">
    <w:name w:val="ListLabel 42"/>
    <w:qFormat/>
    <w:rPr>
      <w:rFonts w:ascii="Calibri Light" w:hAnsi="Calibri Light" w:eastAsia="FreeSans;Calibri" w:cs="Calibri Light"/>
      <w:sz w:val="24"/>
      <w:szCs w:val="24"/>
    </w:rPr>
  </w:style>
  <w:style w:type="character" w:styleId="ListLabel43">
    <w:name w:val="ListLabel 43"/>
    <w:qFormat/>
    <w:rPr>
      <w:rFonts w:ascii="Calibri Light" w:hAnsi="Calibri Light" w:eastAsia="Calibri Light" w:cs="Calibri Light"/>
      <w:sz w:val="24"/>
      <w:szCs w:val="24"/>
    </w:rPr>
  </w:style>
  <w:style w:type="character" w:styleId="ListLabel44">
    <w:name w:val="ListLabel 44"/>
    <w:qFormat/>
    <w:rPr>
      <w:rFonts w:ascii="Calibri Light" w:hAnsi="Calibri Light" w:eastAsia="Calibri Light" w:cs="Calibri Light"/>
      <w:sz w:val="24"/>
      <w:szCs w:val="24"/>
    </w:rPr>
  </w:style>
  <w:style w:type="character" w:styleId="ListLabel45">
    <w:name w:val="ListLabel 45"/>
    <w:qFormat/>
    <w:rPr>
      <w:rFonts w:ascii="Calibri Light" w:hAnsi="Calibri Light" w:eastAsia="Calibri Light" w:cs="Calibri Light"/>
      <w:b/>
      <w:bCs/>
      <w:sz w:val="24"/>
      <w:szCs w:val="24"/>
    </w:rPr>
  </w:style>
  <w:style w:type="character" w:styleId="ListLabel46">
    <w:name w:val="ListLabel 46"/>
    <w:qFormat/>
    <w:rPr>
      <w:rFonts w:ascii="Calibri Light" w:hAnsi="Calibri Light" w:eastAsia="Calibri Light" w:cs="Calibri Light"/>
      <w:sz w:val="24"/>
      <w:szCs w:val="24"/>
    </w:rPr>
  </w:style>
  <w:style w:type="character" w:styleId="ListLabel47">
    <w:name w:val="ListLabel 47"/>
    <w:qFormat/>
    <w:rPr>
      <w:rFonts w:ascii="Calibri Light" w:hAnsi="Calibri Light" w:cs="Calibri Light"/>
      <w:sz w:val="24"/>
      <w:szCs w:val="24"/>
    </w:rPr>
  </w:style>
  <w:style w:type="character" w:styleId="ListLabel48">
    <w:name w:val="ListLabel 48"/>
    <w:qFormat/>
    <w:rPr>
      <w:rFonts w:ascii="Calibri Light" w:hAnsi="Calibri Light" w:eastAsia="Calibri Light" w:cs="Calibri Light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SimSun;宋体" w:cs="F;Calibri"/>
      <w:color w:val="auto"/>
      <w:kern w:val="2"/>
      <w:sz w:val="22"/>
      <w:szCs w:val="22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Calibri" w:hAnsi="Calibri" w:eastAsia="NSimSun" w:cs="Arial"/>
      <w:color w:val="000000"/>
      <w:kern w:val="0"/>
      <w:sz w:val="24"/>
      <w:szCs w:val="24"/>
      <w:lang w:val="pl-PL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ckowska@lisewo.com" TargetMode="External"/><Relationship Id="rId3" Type="http://schemas.openxmlformats.org/officeDocument/2006/relationships/hyperlink" Target="http://www.lisewo.com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LibreOffice/6.2.3.2$Windows_x86 LibreOffice_project/aecc05fe267cc68dde00352a451aa867b3b546ac</Application>
  <Pages>8</Pages>
  <Words>2685</Words>
  <Characters>17960</Characters>
  <CharactersWithSpaces>20490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2019-08-20T07:46:00Z</dcterms:created>
  <dc:creator>k.kaminska</dc:creator>
  <dc:description/>
  <dc:language>pl-PL</dc:language>
  <cp:lastModifiedBy/>
  <cp:lastPrinted>1995-11-21T17:41:00Z</cp:lastPrinted>
  <dcterms:modified xsi:type="dcterms:W3CDTF">2021-10-18T13:30:09Z</dcterms:modified>
  <cp:revision>42</cp:revision>
  <dc:subject/>
  <dc:title/>
</cp:coreProperties>
</file>