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73" w:rsidRDefault="00C76EA4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>Zadanie realizowane ze środków finansowych z budżetu Priorytetu 4 Kierunek interwencji 4.1 Narodowego Programu Rozwoju Czytelnictwa 2.0 w latac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h 2021-2025 BLISKO- BIBLIOTEKA 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LOKALNOŚC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INICJATYWY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| 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SPOŁECZNOŚĆ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KOOPERACJA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ODDOLNOŚĆ</w:t>
      </w:r>
    </w:p>
    <w:p w:rsidR="00C76EA4" w:rsidRDefault="00C76EA4" w:rsidP="00E80BD7">
      <w:pPr>
        <w:tabs>
          <w:tab w:val="left" w:pos="2129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5F34CA" w:rsidRPr="005F34CA" w:rsidRDefault="005F34CA" w:rsidP="00E80BD7">
      <w:pPr>
        <w:tabs>
          <w:tab w:val="left" w:pos="2129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 w:rsidR="00AA766D">
        <w:rPr>
          <w:rFonts w:asciiTheme="majorHAnsi" w:eastAsia="Times New Roman" w:hAnsiTheme="majorHAnsi" w:cstheme="majorHAnsi"/>
          <w:b/>
          <w:color w:val="000000"/>
          <w:lang w:eastAsia="pl-PL"/>
        </w:rPr>
        <w:t>3</w:t>
      </w:r>
      <w:r w:rsidR="00E80BD7">
        <w:rPr>
          <w:rFonts w:asciiTheme="majorHAnsi" w:eastAsia="Times New Roman" w:hAnsiTheme="majorHAnsi" w:cstheme="majorHAnsi"/>
          <w:b/>
          <w:color w:val="000000"/>
          <w:lang w:eastAsia="pl-PL"/>
        </w:rPr>
        <w:tab/>
      </w:r>
    </w:p>
    <w:p w:rsidR="005F34CA" w:rsidRPr="00AA766D" w:rsidRDefault="005F34CA" w:rsidP="005F3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766D" w:rsidRDefault="00AA766D" w:rsidP="005F34C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do Regulaminu Konkursu na inicjatywy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oddolne „Wspólnie i Blisko”</w:t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 w ramach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projektu</w:t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 „B</w:t>
      </w:r>
      <w:r>
        <w:rPr>
          <w:rStyle w:val="markedcontent"/>
          <w:rFonts w:ascii="Times New Roman" w:hAnsi="Times New Roman" w:cs="Times New Roman"/>
          <w:sz w:val="28"/>
          <w:szCs w:val="28"/>
        </w:rPr>
        <w:t>lisko biblioteki lisewskiej</w:t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”</w:t>
      </w:r>
    </w:p>
    <w:p w:rsidR="00AA766D" w:rsidRDefault="00AA766D" w:rsidP="005F34C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766D" w:rsidRDefault="00AA766D" w:rsidP="00FD304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WYKAZ KOSZTÓW KWALIFIKOWANYCH</w:t>
      </w:r>
    </w:p>
    <w:p w:rsidR="00AA766D" w:rsidRPr="00FD3046" w:rsidRDefault="00AA766D" w:rsidP="00FD304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046">
        <w:rPr>
          <w:rFonts w:ascii="Times New Roman" w:hAnsi="Times New Roman" w:cs="Times New Roman"/>
          <w:sz w:val="28"/>
          <w:szCs w:val="28"/>
        </w:rPr>
        <w:t>Wydatki związane z realizacją zadania nie mogą obejmować finansowania środków trwałych i musi spełniać następujące warunki (łącznie) tj. być:</w:t>
      </w:r>
    </w:p>
    <w:p w:rsidR="00AA766D" w:rsidRDefault="00AA766D" w:rsidP="00AA766D">
      <w:pPr>
        <w:pStyle w:val="Akapitzlis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niezbędne dla realizacji zadania;</w:t>
      </w:r>
      <w:r w:rsidRPr="00AA766D">
        <w:rPr>
          <w:rFonts w:ascii="Times New Roman" w:hAnsi="Times New Roman" w:cs="Times New Roman"/>
          <w:sz w:val="28"/>
          <w:szCs w:val="28"/>
        </w:rPr>
        <w:br/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- efektywne i racjonalne;</w:t>
      </w:r>
      <w:r w:rsidRPr="00AA766D">
        <w:rPr>
          <w:rFonts w:ascii="Times New Roman" w:hAnsi="Times New Roman" w:cs="Times New Roman"/>
          <w:sz w:val="28"/>
          <w:szCs w:val="28"/>
        </w:rPr>
        <w:br/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- poniesione i opłacone w okresie kwalifikowalności wydatków, tj. w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766D" w:rsidRPr="00FD3046" w:rsidRDefault="00AA766D" w:rsidP="00FD3046">
      <w:pPr>
        <w:pStyle w:val="Akapitzlis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okresie realizacji zadania;</w:t>
      </w:r>
      <w:r w:rsidRPr="00AA766D">
        <w:rPr>
          <w:rFonts w:ascii="Times New Roman" w:hAnsi="Times New Roman" w:cs="Times New Roman"/>
          <w:sz w:val="28"/>
          <w:szCs w:val="28"/>
        </w:rPr>
        <w:br/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- udokumentowane;</w:t>
      </w:r>
      <w:r w:rsidRPr="00AA766D">
        <w:rPr>
          <w:rFonts w:ascii="Times New Roman" w:hAnsi="Times New Roman" w:cs="Times New Roman"/>
          <w:sz w:val="28"/>
          <w:szCs w:val="28"/>
        </w:rPr>
        <w:br/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- faktycznie poniesione przez Wnioskodawcę;</w:t>
      </w:r>
    </w:p>
    <w:p w:rsidR="00FD3046" w:rsidRPr="00FD3046" w:rsidRDefault="00AA766D" w:rsidP="00FD304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Za wydatki kwalifikowane uznaje się:</w:t>
      </w:r>
    </w:p>
    <w:p w:rsidR="00AA766D" w:rsidRPr="00FD3046" w:rsidRDefault="00FD3046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>Honoraria* za działania merytoryczne zadania, w tym: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>- twórców, artystów, instruktorów, prelegentów, prowadzących warsztaty;</w:t>
      </w:r>
      <w:r w:rsidR="00AA766D" w:rsidRPr="00FD3046">
        <w:rPr>
          <w:rFonts w:ascii="Times New Roman" w:hAnsi="Times New Roman" w:cs="Times New Roman"/>
          <w:sz w:val="28"/>
          <w:szCs w:val="28"/>
        </w:rPr>
        <w:br/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>- konferansjerów i osób prowadzących imprezy;</w:t>
      </w:r>
      <w:r w:rsidR="00AA766D" w:rsidRPr="00FD3046">
        <w:rPr>
          <w:rFonts w:ascii="Times New Roman" w:hAnsi="Times New Roman" w:cs="Times New Roman"/>
          <w:sz w:val="28"/>
          <w:szCs w:val="28"/>
        </w:rPr>
        <w:br/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>- tłumaczy;</w:t>
      </w:r>
      <w:r w:rsidR="00AA766D" w:rsidRPr="00FD3046">
        <w:rPr>
          <w:rFonts w:ascii="Times New Roman" w:hAnsi="Times New Roman" w:cs="Times New Roman"/>
          <w:sz w:val="28"/>
          <w:szCs w:val="28"/>
        </w:rPr>
        <w:br/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>- pilotów, przewodników;</w:t>
      </w:r>
      <w:r w:rsidR="00AA766D" w:rsidRPr="00FD3046">
        <w:rPr>
          <w:rFonts w:ascii="Times New Roman" w:hAnsi="Times New Roman" w:cs="Times New Roman"/>
          <w:sz w:val="28"/>
          <w:szCs w:val="28"/>
        </w:rPr>
        <w:br/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- opiekunów dzieci i/lub osób z niepełnosprawnościami uczestniczących </w:t>
      </w:r>
      <w:r w:rsidR="00AA766D"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766D" w:rsidRDefault="00AA766D" w:rsidP="00AA766D">
      <w:pPr>
        <w:pStyle w:val="Akapitzlist"/>
        <w:ind w:left="36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w zadaniu;</w:t>
      </w:r>
      <w:r w:rsidRPr="00AA766D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AA766D">
        <w:rPr>
          <w:rStyle w:val="markedcontent"/>
          <w:rFonts w:ascii="Times New Roman" w:hAnsi="Times New Roman" w:cs="Times New Roman"/>
          <w:sz w:val="28"/>
          <w:szCs w:val="28"/>
        </w:rPr>
        <w:t>- pracowników obsługi technicznej (np. sceny, nagłośnienia, oświetlenia)</w:t>
      </w:r>
    </w:p>
    <w:p w:rsidR="00FD3046" w:rsidRDefault="00FD3046" w:rsidP="00AA766D">
      <w:pPr>
        <w:pStyle w:val="Akapitzlist"/>
        <w:ind w:left="36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AA766D" w:rsidRPr="00AA766D">
        <w:rPr>
          <w:rStyle w:val="markedcontent"/>
          <w:rFonts w:ascii="Times New Roman" w:hAnsi="Times New Roman" w:cs="Times New Roman"/>
          <w:sz w:val="28"/>
          <w:szCs w:val="28"/>
        </w:rPr>
        <w:t>*koszty ponoszone w oparciu o</w:t>
      </w:r>
      <w:r w:rsid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 przedstawione</w:t>
      </w:r>
      <w:r w:rsidR="00AA766D"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A766D">
        <w:rPr>
          <w:rStyle w:val="markedcontent"/>
          <w:rFonts w:ascii="Times New Roman" w:hAnsi="Times New Roman" w:cs="Times New Roman"/>
          <w:sz w:val="28"/>
          <w:szCs w:val="28"/>
        </w:rPr>
        <w:t>f</w:t>
      </w:r>
      <w:r w:rsidR="00AA766D" w:rsidRPr="00AA766D">
        <w:rPr>
          <w:rStyle w:val="markedcontent"/>
          <w:rFonts w:ascii="Times New Roman" w:hAnsi="Times New Roman" w:cs="Times New Roman"/>
          <w:sz w:val="28"/>
          <w:szCs w:val="28"/>
        </w:rPr>
        <w:t>aktury</w:t>
      </w:r>
      <w:r w:rsid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AA766D" w:rsidRP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wystawiane przez </w:t>
      </w:r>
      <w:r w:rsidR="00AA76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766D" w:rsidRDefault="00FD3046" w:rsidP="00AA766D">
      <w:pPr>
        <w:pStyle w:val="Akapitzlist"/>
        <w:ind w:left="36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="00AA766D" w:rsidRPr="00AA766D">
        <w:rPr>
          <w:rStyle w:val="markedcontent"/>
          <w:rFonts w:ascii="Times New Roman" w:hAnsi="Times New Roman" w:cs="Times New Roman"/>
          <w:sz w:val="28"/>
          <w:szCs w:val="28"/>
        </w:rPr>
        <w:t>firmy oraz osoby prowadzące działalność gospodarczą</w:t>
      </w:r>
      <w:r w:rsidR="00AA766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Zakup materiałów (wraz z dostawą) niezbędnych do realizacji zadania (np. materiałów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biurowych, materiałów plastycznych do prowadzenia zajęć warsztatowych oraz przedsięwzięć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artystycznych).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Wynajem sceny, wyposażenia lub sprzętu – niezbędnych do realizacji zadania.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Zakup materiałów do wykonania scenografii lub strojów (z wyłączeniem zakupu gotowych</w:t>
      </w:r>
      <w:r w:rsid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strojów)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Koszty transportu osób i rzeczy niezbędnych do realizacji zadania*</w:t>
      </w:r>
      <w:r w:rsidRPr="00FD3046">
        <w:rPr>
          <w:rFonts w:ascii="Times New Roman" w:hAnsi="Times New Roman" w:cs="Times New Roman"/>
          <w:sz w:val="28"/>
          <w:szCs w:val="28"/>
        </w:rPr>
        <w:br/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*koszty ponoszone w oparciu o fakturę/rachunek za usługę transportową.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Koszty związane z wydaniem publikacji, nagrań (audio i video), przygotowaniem aplikacji</w:t>
      </w:r>
      <w:r w:rsidR="00FD3046">
        <w:rPr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mobilnych, podsumowujących/</w:t>
      </w:r>
      <w:r w:rsid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towarzyszących, stanowiących część zadania.</w:t>
      </w:r>
      <w:r w:rsidR="00FD3046">
        <w:rPr>
          <w:rFonts w:ascii="Times New Roman" w:hAnsi="Times New Roman" w:cs="Times New Roman"/>
          <w:sz w:val="28"/>
          <w:szCs w:val="28"/>
        </w:rPr>
        <w:t xml:space="preserve"> </w:t>
      </w: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(publikacja nie może być jedynym elementem zadania)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Wyżywienie dla uczestników zadania (koszt jednostkowy nie może przekroczyć 40 zł/osoba).</w:t>
      </w:r>
    </w:p>
    <w:p w:rsidR="00FD3046" w:rsidRDefault="00AA766D" w:rsidP="00FD3046">
      <w:pPr>
        <w:pStyle w:val="Akapitzlist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>Niezbędne ubezpieczenia.</w:t>
      </w:r>
    </w:p>
    <w:p w:rsidR="00AA766D" w:rsidRPr="00FD3046" w:rsidRDefault="00AA766D" w:rsidP="00FD3046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D3046">
        <w:rPr>
          <w:rStyle w:val="markedcontent"/>
          <w:rFonts w:ascii="Times New Roman" w:hAnsi="Times New Roman" w:cs="Times New Roman"/>
          <w:sz w:val="28"/>
          <w:szCs w:val="28"/>
        </w:rPr>
        <w:t xml:space="preserve"> Koszty promocji i poligrafii (projekty i druk materiałów promocyjnych oraz ich dystrybucja).</w:t>
      </w:r>
    </w:p>
    <w:p w:rsidR="00AA766D" w:rsidRDefault="00AA766D" w:rsidP="005F34CA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>
        <w:br/>
      </w:r>
    </w:p>
    <w:p w:rsidR="00AA766D" w:rsidRPr="005F34CA" w:rsidRDefault="00AA766D" w:rsidP="005F34CA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016845" w:rsidRPr="00AA766D" w:rsidRDefault="00016845" w:rsidP="00AA766D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016845" w:rsidRPr="00AA766D" w:rsidSect="001E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8BE" w:rsidRDefault="00CA08BE" w:rsidP="00272DF2">
      <w:pPr>
        <w:spacing w:after="0" w:line="240" w:lineRule="auto"/>
      </w:pPr>
      <w:r>
        <w:separator/>
      </w:r>
    </w:p>
  </w:endnote>
  <w:endnote w:type="continuationSeparator" w:id="0">
    <w:p w:rsidR="00CA08BE" w:rsidRDefault="00CA08BE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Pr="00B92273" w:rsidRDefault="00272DF2">
    <w:pPr>
      <w:pStyle w:val="Stopka"/>
      <w:jc w:val="right"/>
      <w:rPr>
        <w:sz w:val="16"/>
        <w:szCs w:val="16"/>
      </w:rPr>
    </w:pPr>
  </w:p>
  <w:p w:rsidR="00B92273" w:rsidRPr="00B92273" w:rsidRDefault="00B92273" w:rsidP="00B92273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6"/>
        <w:szCs w:val="16"/>
        <w:lang w:eastAsia="pl-PL"/>
      </w:rPr>
    </w:pPr>
    <w:r w:rsidRPr="00B92273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REGULAMIN KONKURSU NA I</w:t>
    </w:r>
    <w:r w:rsidR="004343D5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NICJATYWY ODDOLNE W PROJEKCIE „</w:t>
    </w:r>
    <w:r w:rsidR="00743512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BLISKO LISEWSKIEJ BIBLIOTEKI</w:t>
    </w:r>
    <w:r w:rsidR="00E80BD7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’</w:t>
    </w:r>
  </w:p>
  <w:p w:rsidR="00272DF2" w:rsidRDefault="0027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8BE" w:rsidRDefault="00CA08BE" w:rsidP="00272DF2">
      <w:pPr>
        <w:spacing w:after="0" w:line="240" w:lineRule="auto"/>
      </w:pPr>
      <w:r>
        <w:separator/>
      </w:r>
    </w:p>
  </w:footnote>
  <w:footnote w:type="continuationSeparator" w:id="0">
    <w:p w:rsidR="00CA08BE" w:rsidRDefault="00CA08BE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Default="00272DF2">
    <w:pPr>
      <w:pStyle w:val="Nagwek"/>
    </w:pPr>
    <w:r>
      <w:rPr>
        <w:noProof/>
        <w:lang w:eastAsia="pl-PL"/>
      </w:rPr>
      <w:drawing>
        <wp:inline distT="0" distB="0" distL="0" distR="0" wp14:anchorId="6AFFA6DC" wp14:editId="6CB1363D">
          <wp:extent cx="4695825" cy="732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90" cy="73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273"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049"/>
    <w:multiLevelType w:val="multilevel"/>
    <w:tmpl w:val="624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05B"/>
    <w:multiLevelType w:val="hybridMultilevel"/>
    <w:tmpl w:val="DBB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7F"/>
    <w:multiLevelType w:val="hybridMultilevel"/>
    <w:tmpl w:val="9A9E2C54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B77"/>
    <w:multiLevelType w:val="hybridMultilevel"/>
    <w:tmpl w:val="7910C32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97"/>
    <w:multiLevelType w:val="hybridMultilevel"/>
    <w:tmpl w:val="880CD258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DAD"/>
    <w:multiLevelType w:val="hybridMultilevel"/>
    <w:tmpl w:val="D2940BB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98B"/>
    <w:multiLevelType w:val="hybridMultilevel"/>
    <w:tmpl w:val="8D6C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218B"/>
    <w:multiLevelType w:val="hybridMultilevel"/>
    <w:tmpl w:val="303CBB0C"/>
    <w:lvl w:ilvl="0" w:tplc="151E6A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5313DA"/>
    <w:multiLevelType w:val="multilevel"/>
    <w:tmpl w:val="AF0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52F72"/>
    <w:multiLevelType w:val="hybridMultilevel"/>
    <w:tmpl w:val="B0C4E64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4331"/>
    <w:multiLevelType w:val="hybridMultilevel"/>
    <w:tmpl w:val="ECD66CB4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30E4"/>
    <w:multiLevelType w:val="hybridMultilevel"/>
    <w:tmpl w:val="B34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174"/>
    <w:multiLevelType w:val="hybridMultilevel"/>
    <w:tmpl w:val="2F0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AA"/>
    <w:multiLevelType w:val="hybridMultilevel"/>
    <w:tmpl w:val="3300065E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1F5"/>
    <w:multiLevelType w:val="hybridMultilevel"/>
    <w:tmpl w:val="4B1CC10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D9B"/>
    <w:multiLevelType w:val="hybridMultilevel"/>
    <w:tmpl w:val="F00C8F1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75A5B"/>
    <w:multiLevelType w:val="hybridMultilevel"/>
    <w:tmpl w:val="F2902012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603"/>
    <w:multiLevelType w:val="multilevel"/>
    <w:tmpl w:val="EA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4339A1"/>
    <w:multiLevelType w:val="hybridMultilevel"/>
    <w:tmpl w:val="0494E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A2692"/>
    <w:multiLevelType w:val="hybridMultilevel"/>
    <w:tmpl w:val="798A39A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743E"/>
    <w:multiLevelType w:val="hybridMultilevel"/>
    <w:tmpl w:val="91B8AD92"/>
    <w:lvl w:ilvl="0" w:tplc="A3348F10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E1B2962"/>
    <w:multiLevelType w:val="hybridMultilevel"/>
    <w:tmpl w:val="258E24D8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2DE2"/>
    <w:multiLevelType w:val="hybridMultilevel"/>
    <w:tmpl w:val="CDB2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0C92"/>
    <w:multiLevelType w:val="multilevel"/>
    <w:tmpl w:val="EE5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0D22A9"/>
    <w:multiLevelType w:val="hybridMultilevel"/>
    <w:tmpl w:val="474217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01C4E"/>
    <w:multiLevelType w:val="hybridMultilevel"/>
    <w:tmpl w:val="04241A76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1700"/>
    <w:multiLevelType w:val="hybridMultilevel"/>
    <w:tmpl w:val="3F9E1BB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08D8"/>
    <w:multiLevelType w:val="hybridMultilevel"/>
    <w:tmpl w:val="D4428B7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F7D16"/>
    <w:multiLevelType w:val="hybridMultilevel"/>
    <w:tmpl w:val="361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68C1"/>
    <w:multiLevelType w:val="hybridMultilevel"/>
    <w:tmpl w:val="E710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622CE"/>
    <w:multiLevelType w:val="hybridMultilevel"/>
    <w:tmpl w:val="4C54C8F8"/>
    <w:lvl w:ilvl="0" w:tplc="A350D2EC">
      <w:start w:val="2"/>
      <w:numFmt w:val="bullet"/>
      <w:lvlText w:val="•"/>
      <w:lvlJc w:val="left"/>
      <w:pPr>
        <w:ind w:left="413" w:hanging="360"/>
      </w:pPr>
      <w:rPr>
        <w:rFonts w:ascii="Calibri Light" w:eastAsia="Times New Roman" w:hAnsi="Calibri Light" w:cs="Calibr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2" w15:restartNumberingAfterBreak="0">
    <w:nsid w:val="64A84AFB"/>
    <w:multiLevelType w:val="hybridMultilevel"/>
    <w:tmpl w:val="A19AFF46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16D50"/>
    <w:multiLevelType w:val="multilevel"/>
    <w:tmpl w:val="DFF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434DF"/>
    <w:multiLevelType w:val="hybridMultilevel"/>
    <w:tmpl w:val="43EC0AB8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6476F"/>
    <w:multiLevelType w:val="multilevel"/>
    <w:tmpl w:val="613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9609F0"/>
    <w:multiLevelType w:val="hybridMultilevel"/>
    <w:tmpl w:val="91CEF5F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0963"/>
    <w:multiLevelType w:val="hybridMultilevel"/>
    <w:tmpl w:val="A708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76337"/>
    <w:multiLevelType w:val="hybridMultilevel"/>
    <w:tmpl w:val="EF6CBCDC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336F"/>
    <w:multiLevelType w:val="hybridMultilevel"/>
    <w:tmpl w:val="338A943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70377"/>
    <w:multiLevelType w:val="hybridMultilevel"/>
    <w:tmpl w:val="18AE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084">
    <w:abstractNumId w:val="0"/>
  </w:num>
  <w:num w:numId="2" w16cid:durableId="2112973116">
    <w:abstractNumId w:val="35"/>
  </w:num>
  <w:num w:numId="3" w16cid:durableId="205916436">
    <w:abstractNumId w:val="23"/>
  </w:num>
  <w:num w:numId="4" w16cid:durableId="1225946429">
    <w:abstractNumId w:val="33"/>
  </w:num>
  <w:num w:numId="5" w16cid:durableId="1619139773">
    <w:abstractNumId w:val="17"/>
  </w:num>
  <w:num w:numId="6" w16cid:durableId="883176696">
    <w:abstractNumId w:val="8"/>
  </w:num>
  <w:num w:numId="7" w16cid:durableId="895966728">
    <w:abstractNumId w:val="11"/>
  </w:num>
  <w:num w:numId="8" w16cid:durableId="480927908">
    <w:abstractNumId w:val="10"/>
  </w:num>
  <w:num w:numId="9" w16cid:durableId="1858959102">
    <w:abstractNumId w:val="26"/>
  </w:num>
  <w:num w:numId="10" w16cid:durableId="169412477">
    <w:abstractNumId w:val="24"/>
  </w:num>
  <w:num w:numId="11" w16cid:durableId="642738732">
    <w:abstractNumId w:val="7"/>
  </w:num>
  <w:num w:numId="12" w16cid:durableId="1908108747">
    <w:abstractNumId w:val="4"/>
  </w:num>
  <w:num w:numId="13" w16cid:durableId="1094016145">
    <w:abstractNumId w:val="2"/>
  </w:num>
  <w:num w:numId="14" w16cid:durableId="1456367869">
    <w:abstractNumId w:val="12"/>
  </w:num>
  <w:num w:numId="15" w16cid:durableId="2140564021">
    <w:abstractNumId w:val="1"/>
  </w:num>
  <w:num w:numId="16" w16cid:durableId="82263807">
    <w:abstractNumId w:val="27"/>
  </w:num>
  <w:num w:numId="17" w16cid:durableId="1647321059">
    <w:abstractNumId w:val="39"/>
  </w:num>
  <w:num w:numId="18" w16cid:durableId="1825194781">
    <w:abstractNumId w:val="6"/>
  </w:num>
  <w:num w:numId="19" w16cid:durableId="829977382">
    <w:abstractNumId w:val="31"/>
  </w:num>
  <w:num w:numId="20" w16cid:durableId="1513570629">
    <w:abstractNumId w:val="21"/>
  </w:num>
  <w:num w:numId="21" w16cid:durableId="1001422234">
    <w:abstractNumId w:val="14"/>
  </w:num>
  <w:num w:numId="22" w16cid:durableId="346100405">
    <w:abstractNumId w:val="3"/>
  </w:num>
  <w:num w:numId="23" w16cid:durableId="1089737278">
    <w:abstractNumId w:val="28"/>
  </w:num>
  <w:num w:numId="24" w16cid:durableId="584341453">
    <w:abstractNumId w:val="38"/>
  </w:num>
  <w:num w:numId="25" w16cid:durableId="946623872">
    <w:abstractNumId w:val="5"/>
  </w:num>
  <w:num w:numId="26" w16cid:durableId="2000687390">
    <w:abstractNumId w:val="36"/>
  </w:num>
  <w:num w:numId="27" w16cid:durableId="600603472">
    <w:abstractNumId w:val="15"/>
  </w:num>
  <w:num w:numId="28" w16cid:durableId="2065641174">
    <w:abstractNumId w:val="9"/>
  </w:num>
  <w:num w:numId="29" w16cid:durableId="476648185">
    <w:abstractNumId w:val="34"/>
  </w:num>
  <w:num w:numId="30" w16cid:durableId="1841894157">
    <w:abstractNumId w:val="16"/>
  </w:num>
  <w:num w:numId="31" w16cid:durableId="1344093319">
    <w:abstractNumId w:val="13"/>
  </w:num>
  <w:num w:numId="32" w16cid:durableId="1908226572">
    <w:abstractNumId w:val="20"/>
  </w:num>
  <w:num w:numId="33" w16cid:durableId="513151658">
    <w:abstractNumId w:val="32"/>
  </w:num>
  <w:num w:numId="34" w16cid:durableId="334069320">
    <w:abstractNumId w:val="30"/>
  </w:num>
  <w:num w:numId="35" w16cid:durableId="1393040803">
    <w:abstractNumId w:val="40"/>
  </w:num>
  <w:num w:numId="36" w16cid:durableId="843710964">
    <w:abstractNumId w:val="29"/>
  </w:num>
  <w:num w:numId="37" w16cid:durableId="1894728010">
    <w:abstractNumId w:val="37"/>
  </w:num>
  <w:num w:numId="38" w16cid:durableId="1299335434">
    <w:abstractNumId w:val="18"/>
  </w:num>
  <w:num w:numId="39" w16cid:durableId="1207641074">
    <w:abstractNumId w:val="19"/>
  </w:num>
  <w:num w:numId="40" w16cid:durableId="997272732">
    <w:abstractNumId w:val="25"/>
  </w:num>
  <w:num w:numId="41" w16cid:durableId="8384686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CA"/>
    <w:rsid w:val="00000B91"/>
    <w:rsid w:val="00016845"/>
    <w:rsid w:val="000B376F"/>
    <w:rsid w:val="001317E9"/>
    <w:rsid w:val="0013378B"/>
    <w:rsid w:val="0013541A"/>
    <w:rsid w:val="001A4C1A"/>
    <w:rsid w:val="001E05ED"/>
    <w:rsid w:val="00230280"/>
    <w:rsid w:val="00272DF2"/>
    <w:rsid w:val="002C1F46"/>
    <w:rsid w:val="002C4DA0"/>
    <w:rsid w:val="002C59BD"/>
    <w:rsid w:val="002F7DA1"/>
    <w:rsid w:val="00333FDC"/>
    <w:rsid w:val="00374E9C"/>
    <w:rsid w:val="004343D5"/>
    <w:rsid w:val="004B7ADF"/>
    <w:rsid w:val="004F0E8D"/>
    <w:rsid w:val="0050529B"/>
    <w:rsid w:val="00510EE2"/>
    <w:rsid w:val="00554B9D"/>
    <w:rsid w:val="0059541F"/>
    <w:rsid w:val="005B46A7"/>
    <w:rsid w:val="005E6C1D"/>
    <w:rsid w:val="005F34CA"/>
    <w:rsid w:val="00603895"/>
    <w:rsid w:val="00637CED"/>
    <w:rsid w:val="00680465"/>
    <w:rsid w:val="006A1AC9"/>
    <w:rsid w:val="006C6994"/>
    <w:rsid w:val="006E782C"/>
    <w:rsid w:val="00743512"/>
    <w:rsid w:val="00794A39"/>
    <w:rsid w:val="00797097"/>
    <w:rsid w:val="007B2E1D"/>
    <w:rsid w:val="008142A4"/>
    <w:rsid w:val="00817A96"/>
    <w:rsid w:val="008812EB"/>
    <w:rsid w:val="008B7C71"/>
    <w:rsid w:val="008F6C15"/>
    <w:rsid w:val="00934047"/>
    <w:rsid w:val="00971812"/>
    <w:rsid w:val="00A15601"/>
    <w:rsid w:val="00AA766D"/>
    <w:rsid w:val="00B824C8"/>
    <w:rsid w:val="00B92273"/>
    <w:rsid w:val="00BC3C44"/>
    <w:rsid w:val="00C06319"/>
    <w:rsid w:val="00C109E5"/>
    <w:rsid w:val="00C76EA4"/>
    <w:rsid w:val="00C874D9"/>
    <w:rsid w:val="00CA08BE"/>
    <w:rsid w:val="00D8018D"/>
    <w:rsid w:val="00E00827"/>
    <w:rsid w:val="00E3355B"/>
    <w:rsid w:val="00E80BD7"/>
    <w:rsid w:val="00F0556D"/>
    <w:rsid w:val="00F121F9"/>
    <w:rsid w:val="00FB456B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1B54D"/>
  <w15:chartTrackingRefBased/>
  <w15:docId w15:val="{5B41F813-5AF1-4A7A-A42F-3F0AA16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4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F2"/>
  </w:style>
  <w:style w:type="paragraph" w:styleId="Stopka">
    <w:name w:val="footer"/>
    <w:basedOn w:val="Normalny"/>
    <w:link w:val="Stopka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DF2"/>
  </w:style>
  <w:style w:type="paragraph" w:styleId="Akapitzlist">
    <w:name w:val="List Paragraph"/>
    <w:basedOn w:val="Normalny"/>
    <w:uiPriority w:val="34"/>
    <w:qFormat/>
    <w:rsid w:val="00B92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 Natalia Szpręglewska 428</cp:lastModifiedBy>
  <cp:revision>2</cp:revision>
  <cp:lastPrinted>2023-01-19T12:29:00Z</cp:lastPrinted>
  <dcterms:created xsi:type="dcterms:W3CDTF">2023-03-13T09:20:00Z</dcterms:created>
  <dcterms:modified xsi:type="dcterms:W3CDTF">2023-03-13T09:20:00Z</dcterms:modified>
</cp:coreProperties>
</file>